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997" w:rsidRDefault="000D6997" w:rsidP="000D6997">
      <w:pPr>
        <w:jc w:val="both"/>
      </w:pPr>
      <w:r>
        <w:t>Na temelju odredaba članka 6. stavka 1. Zakona o zakupu i kupoprodaji poslovnoga prostora („Narodne novine“, broj: 125/2011., 64/2015., 112/2018., 123/2024.)</w:t>
      </w:r>
      <w:r w:rsidR="00A754F8">
        <w:t xml:space="preserve"> i odredaba Odluke </w:t>
      </w:r>
      <w:r w:rsidR="00A754F8" w:rsidRPr="00A754F8">
        <w:t>o uvjetima, načinu i postupku davanja u zakup poslovnih prostora u vlasništvu trgovačkog društva UTD RAGUSA d.d. i o kriterijima za određivanje visine zakupnine</w:t>
      </w:r>
      <w:r w:rsidR="00A754F8">
        <w:t xml:space="preserve"> od </w:t>
      </w:r>
      <w:r w:rsidR="00CC32C6" w:rsidRPr="00CC32C6">
        <w:t>15</w:t>
      </w:r>
      <w:r w:rsidR="00A754F8" w:rsidRPr="00CC32C6">
        <w:t>.</w:t>
      </w:r>
      <w:r w:rsidR="00CC32C6" w:rsidRPr="00CC32C6">
        <w:t>07</w:t>
      </w:r>
      <w:r w:rsidR="00A754F8" w:rsidRPr="00CC32C6">
        <w:t>.</w:t>
      </w:r>
      <w:r w:rsidR="00A754F8">
        <w:t>2026. godine</w:t>
      </w:r>
      <w:r>
        <w:t xml:space="preserve">, trgovačko društvo </w:t>
      </w:r>
      <w:r>
        <w:rPr>
          <w:b/>
          <w:bCs/>
        </w:rPr>
        <w:t>UTD RAGUSA d.d.</w:t>
      </w:r>
      <w:r>
        <w:t xml:space="preserve"> sa sjedištem u Dubrovniku (Grad Dubrovnik), Svetoga Križa 3, OIB: 95795253523 (dalje u tekstu: Društvo ili Zakupodavac),</w:t>
      </w:r>
      <w:r w:rsidR="001B0CE9">
        <w:t xml:space="preserve"> zastupano po članici Uprave Nikolini Farčić,</w:t>
      </w:r>
      <w:r>
        <w:t xml:space="preserve"> današnjeg dana raspisuje sljedeći</w:t>
      </w:r>
    </w:p>
    <w:p w:rsidR="000D6997" w:rsidRDefault="000D6997" w:rsidP="000D6997">
      <w:pPr>
        <w:rPr>
          <w:b/>
        </w:rPr>
      </w:pPr>
    </w:p>
    <w:p w:rsidR="000D6997" w:rsidRDefault="000D6997" w:rsidP="000D6997">
      <w:pPr>
        <w:jc w:val="center"/>
        <w:rPr>
          <w:b/>
          <w:sz w:val="28"/>
          <w:szCs w:val="28"/>
        </w:rPr>
      </w:pPr>
      <w:r>
        <w:rPr>
          <w:b/>
          <w:sz w:val="28"/>
          <w:szCs w:val="28"/>
        </w:rPr>
        <w:t>JAVNI NATJEČAJ</w:t>
      </w:r>
    </w:p>
    <w:p w:rsidR="000D6997" w:rsidRDefault="000D6997" w:rsidP="000D6997">
      <w:pPr>
        <w:jc w:val="center"/>
        <w:rPr>
          <w:b/>
          <w:sz w:val="28"/>
          <w:szCs w:val="28"/>
        </w:rPr>
      </w:pPr>
      <w:r>
        <w:rPr>
          <w:b/>
          <w:sz w:val="28"/>
          <w:szCs w:val="28"/>
        </w:rPr>
        <w:t>za davanje u zakup prostora - ATELJEA</w:t>
      </w:r>
    </w:p>
    <w:p w:rsidR="000D6997" w:rsidRDefault="000D6997" w:rsidP="000D6997">
      <w:pPr>
        <w:rPr>
          <w:b/>
        </w:rPr>
      </w:pPr>
    </w:p>
    <w:tbl>
      <w:tblPr>
        <w:tblStyle w:val="TableGrid"/>
        <w:tblW w:w="0" w:type="auto"/>
        <w:tblLook w:val="04A0"/>
      </w:tblPr>
      <w:tblGrid>
        <w:gridCol w:w="2943"/>
        <w:gridCol w:w="142"/>
        <w:gridCol w:w="171"/>
        <w:gridCol w:w="2806"/>
        <w:gridCol w:w="2994"/>
      </w:tblGrid>
      <w:tr w:rsidR="000D6997" w:rsidTr="000D6997">
        <w:tc>
          <w:tcPr>
            <w:tcW w:w="9056" w:type="dxa"/>
            <w:gridSpan w:val="5"/>
            <w:tcBorders>
              <w:top w:val="single" w:sz="4" w:space="0" w:color="auto"/>
              <w:left w:val="single" w:sz="4" w:space="0" w:color="auto"/>
              <w:bottom w:val="single" w:sz="4" w:space="0" w:color="auto"/>
              <w:right w:val="single" w:sz="4" w:space="0" w:color="auto"/>
            </w:tcBorders>
            <w:hideMark/>
          </w:tcPr>
          <w:p w:rsidR="000D6997" w:rsidRDefault="000D6997">
            <w:pPr>
              <w:jc w:val="both"/>
              <w:rPr>
                <w:b/>
              </w:rPr>
            </w:pPr>
            <w:r>
              <w:rPr>
                <w:b/>
              </w:rPr>
              <w:t>I. OPĆI PODACI O ZAKUPODAVCU</w:t>
            </w:r>
          </w:p>
        </w:tc>
      </w:tr>
      <w:tr w:rsidR="000D6997" w:rsidTr="000D6997">
        <w:tc>
          <w:tcPr>
            <w:tcW w:w="3256" w:type="dxa"/>
            <w:gridSpan w:val="3"/>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Tvrtka:</w:t>
            </w:r>
          </w:p>
        </w:tc>
        <w:tc>
          <w:tcPr>
            <w:tcW w:w="5800"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UTD RAGUSA d.d.</w:t>
            </w:r>
          </w:p>
        </w:tc>
      </w:tr>
      <w:tr w:rsidR="000D6997" w:rsidTr="000D6997">
        <w:tc>
          <w:tcPr>
            <w:tcW w:w="3256" w:type="dxa"/>
            <w:gridSpan w:val="3"/>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Sjedište:</w:t>
            </w:r>
          </w:p>
        </w:tc>
        <w:tc>
          <w:tcPr>
            <w:tcW w:w="5800"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Svetoga Križa 3, 20 000 Dubrovnik</w:t>
            </w:r>
          </w:p>
        </w:tc>
      </w:tr>
      <w:tr w:rsidR="000D6997" w:rsidTr="000D6997">
        <w:tc>
          <w:tcPr>
            <w:tcW w:w="3256" w:type="dxa"/>
            <w:gridSpan w:val="3"/>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OIB:</w:t>
            </w:r>
          </w:p>
        </w:tc>
        <w:tc>
          <w:tcPr>
            <w:tcW w:w="5800"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95795253523</w:t>
            </w:r>
          </w:p>
        </w:tc>
      </w:tr>
      <w:tr w:rsidR="000D6997" w:rsidTr="000D6997">
        <w:tc>
          <w:tcPr>
            <w:tcW w:w="3256" w:type="dxa"/>
            <w:gridSpan w:val="3"/>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Broj telefona:</w:t>
            </w:r>
          </w:p>
        </w:tc>
        <w:tc>
          <w:tcPr>
            <w:tcW w:w="5800"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+385 20 419 127</w:t>
            </w:r>
          </w:p>
        </w:tc>
      </w:tr>
      <w:tr w:rsidR="000D6997" w:rsidTr="000D6997">
        <w:tc>
          <w:tcPr>
            <w:tcW w:w="3256" w:type="dxa"/>
            <w:gridSpan w:val="3"/>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Internet adresa:</w:t>
            </w:r>
          </w:p>
        </w:tc>
        <w:tc>
          <w:tcPr>
            <w:tcW w:w="5800"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582A84">
            <w:pPr>
              <w:jc w:val="center"/>
            </w:pPr>
            <w:hyperlink r:id="rId8" w:history="1">
              <w:r w:rsidR="000D6997">
                <w:rPr>
                  <w:rStyle w:val="Hyperlink"/>
                </w:rPr>
                <w:t>www.utdragusa.hr</w:t>
              </w:r>
            </w:hyperlink>
          </w:p>
        </w:tc>
      </w:tr>
      <w:tr w:rsidR="000D6997" w:rsidTr="000D6997">
        <w:tc>
          <w:tcPr>
            <w:tcW w:w="3256" w:type="dxa"/>
            <w:gridSpan w:val="3"/>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Adresa elektroničke pošte:</w:t>
            </w:r>
          </w:p>
        </w:tc>
        <w:tc>
          <w:tcPr>
            <w:tcW w:w="5800"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582A84">
            <w:pPr>
              <w:jc w:val="center"/>
            </w:pPr>
            <w:hyperlink r:id="rId9" w:history="1">
              <w:r w:rsidR="000D6997">
                <w:rPr>
                  <w:rStyle w:val="Hyperlink"/>
                </w:rPr>
                <w:t>info@utdragusa.hr</w:t>
              </w:r>
            </w:hyperlink>
          </w:p>
        </w:tc>
      </w:tr>
      <w:tr w:rsidR="000D6997" w:rsidTr="000D6997">
        <w:tc>
          <w:tcPr>
            <w:tcW w:w="3256" w:type="dxa"/>
            <w:gridSpan w:val="3"/>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Kontakt osoba:</w:t>
            </w:r>
          </w:p>
        </w:tc>
        <w:tc>
          <w:tcPr>
            <w:tcW w:w="5800"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Nikolina Farčić, član Uprave</w:t>
            </w:r>
          </w:p>
        </w:tc>
      </w:tr>
      <w:tr w:rsidR="000D6997" w:rsidTr="000D6997">
        <w:tc>
          <w:tcPr>
            <w:tcW w:w="9056" w:type="dxa"/>
            <w:gridSpan w:val="5"/>
            <w:tcBorders>
              <w:top w:val="single" w:sz="4" w:space="0" w:color="auto"/>
              <w:left w:val="single" w:sz="4" w:space="0" w:color="auto"/>
              <w:bottom w:val="single" w:sz="4" w:space="0" w:color="auto"/>
              <w:right w:val="single" w:sz="4" w:space="0" w:color="auto"/>
            </w:tcBorders>
          </w:tcPr>
          <w:p w:rsidR="000D6997" w:rsidRDefault="000D6997">
            <w:pPr>
              <w:jc w:val="center"/>
            </w:pPr>
          </w:p>
          <w:p w:rsidR="000D6997" w:rsidRDefault="000D6997">
            <w:pPr>
              <w:jc w:val="center"/>
            </w:pPr>
            <w:r>
              <w:t xml:space="preserve">Javni natječaj je otvoren od </w:t>
            </w:r>
            <w:r w:rsidR="00D222DC" w:rsidRPr="00D222DC">
              <w:rPr>
                <w:b/>
              </w:rPr>
              <w:t>02</w:t>
            </w:r>
            <w:r w:rsidRPr="00D222DC">
              <w:rPr>
                <w:b/>
              </w:rPr>
              <w:t>.</w:t>
            </w:r>
            <w:r w:rsidR="00D222DC" w:rsidRPr="00D222DC">
              <w:rPr>
                <w:b/>
              </w:rPr>
              <w:t>10</w:t>
            </w:r>
            <w:r w:rsidRPr="00D222DC">
              <w:rPr>
                <w:b/>
              </w:rPr>
              <w:t>.2026</w:t>
            </w:r>
            <w:r w:rsidRPr="00D222DC">
              <w:t xml:space="preserve"> do </w:t>
            </w:r>
            <w:r w:rsidR="00D222DC" w:rsidRPr="00D222DC">
              <w:rPr>
                <w:b/>
                <w:bCs/>
              </w:rPr>
              <w:t>12</w:t>
            </w:r>
            <w:r w:rsidRPr="00D222DC">
              <w:rPr>
                <w:b/>
                <w:bCs/>
              </w:rPr>
              <w:t>.</w:t>
            </w:r>
            <w:r w:rsidR="00D222DC" w:rsidRPr="00D222DC">
              <w:rPr>
                <w:b/>
              </w:rPr>
              <w:t>10</w:t>
            </w:r>
            <w:r w:rsidRPr="00D222DC">
              <w:rPr>
                <w:b/>
              </w:rPr>
              <w:t>.2026</w:t>
            </w:r>
            <w:r>
              <w:t xml:space="preserve"> godine</w:t>
            </w:r>
          </w:p>
          <w:p w:rsidR="000D6997" w:rsidRDefault="000D6997">
            <w:pPr>
              <w:jc w:val="center"/>
            </w:pPr>
          </w:p>
        </w:tc>
      </w:tr>
      <w:tr w:rsidR="000D6997" w:rsidTr="000D6997">
        <w:tc>
          <w:tcPr>
            <w:tcW w:w="9056" w:type="dxa"/>
            <w:gridSpan w:val="5"/>
            <w:tcBorders>
              <w:top w:val="single" w:sz="4" w:space="0" w:color="auto"/>
              <w:left w:val="single" w:sz="4" w:space="0" w:color="auto"/>
              <w:bottom w:val="single" w:sz="4" w:space="0" w:color="auto"/>
              <w:right w:val="single" w:sz="4" w:space="0" w:color="auto"/>
            </w:tcBorders>
            <w:hideMark/>
          </w:tcPr>
          <w:p w:rsidR="000D6997" w:rsidRDefault="000D6997">
            <w:pPr>
              <w:jc w:val="both"/>
              <w:rPr>
                <w:b/>
              </w:rPr>
            </w:pPr>
            <w:r>
              <w:rPr>
                <w:b/>
              </w:rPr>
              <w:t>II. PODACI O PREDMETU JAVNOG NATJEČAJA</w:t>
            </w:r>
          </w:p>
        </w:tc>
      </w:tr>
      <w:tr w:rsidR="000D6997" w:rsidTr="000D6997">
        <w:tc>
          <w:tcPr>
            <w:tcW w:w="2943" w:type="dxa"/>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rPr>
                <w:b/>
                <w:vertAlign w:val="superscript"/>
              </w:rPr>
            </w:pPr>
            <w:r>
              <w:rPr>
                <w:b/>
              </w:rPr>
              <w:t xml:space="preserve">1) Atelje ukupne površine  </w:t>
            </w:r>
            <w:r w:rsidR="00222CA1">
              <w:rPr>
                <w:b/>
              </w:rPr>
              <w:t>42,51</w:t>
            </w:r>
            <w:r>
              <w:rPr>
                <w:b/>
              </w:rPr>
              <w:t>m</w:t>
            </w:r>
            <w:r>
              <w:rPr>
                <w:b/>
                <w:vertAlign w:val="superscript"/>
              </w:rPr>
              <w:t>2</w:t>
            </w:r>
          </w:p>
        </w:tc>
        <w:tc>
          <w:tcPr>
            <w:tcW w:w="6113" w:type="dxa"/>
            <w:gridSpan w:val="4"/>
            <w:tcBorders>
              <w:top w:val="single" w:sz="4" w:space="0" w:color="auto"/>
              <w:left w:val="single" w:sz="4" w:space="0" w:color="auto"/>
              <w:bottom w:val="single" w:sz="4" w:space="0" w:color="auto"/>
              <w:right w:val="single" w:sz="4" w:space="0" w:color="auto"/>
            </w:tcBorders>
            <w:vAlign w:val="center"/>
          </w:tcPr>
          <w:p w:rsidR="000D6997" w:rsidRPr="00222CA1" w:rsidRDefault="000D6997">
            <w:pPr>
              <w:jc w:val="both"/>
              <w:rPr>
                <w:b/>
                <w:bCs/>
              </w:rPr>
            </w:pPr>
            <w:r w:rsidRPr="00222CA1">
              <w:rPr>
                <w:b/>
                <w:bCs/>
              </w:rPr>
              <w:t xml:space="preserve">- dio nekretnine zemljišnoknjižne oznake: ZK tijelo I – 2. Vlasnički dio: 1/1, kat. čestica ZGR. 1973 ZGRADA, upisana u zk.ul. 2185 k.o. GRUŽ kod Općinskog suda u Dubrovniku, Zemljišnoknjižnog odjela Dubrovnik, u naravi prostori ukupne površine </w:t>
            </w:r>
            <w:r w:rsidR="00222CA1" w:rsidRPr="00222CA1">
              <w:rPr>
                <w:b/>
              </w:rPr>
              <w:t>42,51 m</w:t>
            </w:r>
            <w:r w:rsidR="00222CA1" w:rsidRPr="00222CA1">
              <w:rPr>
                <w:b/>
                <w:vertAlign w:val="superscript"/>
              </w:rPr>
              <w:t>2</w:t>
            </w:r>
            <w:r w:rsidRPr="00222CA1">
              <w:rPr>
                <w:b/>
                <w:bCs/>
              </w:rPr>
              <w:t>, a koji se sastoje od prostora</w:t>
            </w:r>
            <w:r w:rsidR="00222CA1" w:rsidRPr="00222CA1">
              <w:rPr>
                <w:b/>
                <w:bCs/>
              </w:rPr>
              <w:t xml:space="preserve"> veličina; 11,25 m</w:t>
            </w:r>
            <w:r w:rsidR="00222CA1" w:rsidRPr="00222CA1">
              <w:rPr>
                <w:b/>
                <w:vertAlign w:val="superscript"/>
              </w:rPr>
              <w:t>2</w:t>
            </w:r>
            <w:r w:rsidR="00222CA1" w:rsidRPr="00222CA1">
              <w:rPr>
                <w:b/>
                <w:bCs/>
              </w:rPr>
              <w:t>, 11,53 m</w:t>
            </w:r>
            <w:r w:rsidR="00222CA1" w:rsidRPr="00222CA1">
              <w:rPr>
                <w:b/>
                <w:vertAlign w:val="superscript"/>
              </w:rPr>
              <w:t>2</w:t>
            </w:r>
            <w:r w:rsidR="00222CA1" w:rsidRPr="00222CA1">
              <w:rPr>
                <w:b/>
                <w:bCs/>
              </w:rPr>
              <w:t xml:space="preserve"> 3,24</w:t>
            </w:r>
            <w:r w:rsidR="001B0CE9">
              <w:rPr>
                <w:b/>
                <w:bCs/>
              </w:rPr>
              <w:t xml:space="preserve"> </w:t>
            </w:r>
            <w:r w:rsidR="00222CA1" w:rsidRPr="00222CA1">
              <w:rPr>
                <w:b/>
                <w:bCs/>
              </w:rPr>
              <w:t>m</w:t>
            </w:r>
            <w:r w:rsidR="00222CA1" w:rsidRPr="00222CA1">
              <w:rPr>
                <w:b/>
                <w:vertAlign w:val="superscript"/>
              </w:rPr>
              <w:t>2</w:t>
            </w:r>
            <w:r w:rsidR="00222CA1" w:rsidRPr="00222CA1">
              <w:rPr>
                <w:b/>
                <w:bCs/>
              </w:rPr>
              <w:t xml:space="preserve"> i 16,49 m</w:t>
            </w:r>
            <w:r w:rsidR="00222CA1" w:rsidRPr="00222CA1">
              <w:rPr>
                <w:b/>
                <w:vertAlign w:val="superscript"/>
              </w:rPr>
              <w:t>2</w:t>
            </w:r>
            <w:r w:rsidR="00222CA1" w:rsidRPr="00222CA1">
              <w:rPr>
                <w:b/>
                <w:bCs/>
              </w:rPr>
              <w:t xml:space="preserve"> </w:t>
            </w:r>
            <w:r w:rsidRPr="00222CA1">
              <w:rPr>
                <w:b/>
                <w:bCs/>
              </w:rPr>
              <w:t>s ulazom iz ulice Andrije Hebranga, prikazan na skici koja je priložena ovom Javnom natječaju kao Prilog br.</w:t>
            </w:r>
            <w:r w:rsidR="001B0CE9">
              <w:rPr>
                <w:b/>
                <w:bCs/>
              </w:rPr>
              <w:t xml:space="preserve"> </w:t>
            </w:r>
            <w:r w:rsidRPr="00222CA1">
              <w:rPr>
                <w:b/>
                <w:bCs/>
              </w:rPr>
              <w:t>1.</w:t>
            </w:r>
          </w:p>
          <w:p w:rsidR="000D6997" w:rsidRPr="00222CA1" w:rsidRDefault="000D6997">
            <w:pPr>
              <w:jc w:val="both"/>
              <w:rPr>
                <w:b/>
                <w:bCs/>
              </w:rPr>
            </w:pPr>
          </w:p>
          <w:p w:rsidR="000D6997" w:rsidRPr="00222CA1" w:rsidRDefault="000D6997">
            <w:pPr>
              <w:jc w:val="both"/>
              <w:rPr>
                <w:b/>
                <w:bCs/>
              </w:rPr>
            </w:pPr>
            <w:r w:rsidRPr="00222CA1">
              <w:rPr>
                <w:b/>
                <w:bCs/>
              </w:rPr>
              <w:t>- daje</w:t>
            </w:r>
            <w:r w:rsidR="00642FEA">
              <w:rPr>
                <w:b/>
                <w:bCs/>
              </w:rPr>
              <w:t xml:space="preserve"> se u zakup za svrhu slikarsko/grafičkog ateljea</w:t>
            </w:r>
            <w:r w:rsidRPr="00222CA1">
              <w:rPr>
                <w:b/>
                <w:bCs/>
              </w:rPr>
              <w:t>.</w:t>
            </w:r>
          </w:p>
          <w:p w:rsidR="000D6997" w:rsidRDefault="000D6997">
            <w:pPr>
              <w:jc w:val="both"/>
              <w:rPr>
                <w:b/>
                <w:bCs/>
              </w:rPr>
            </w:pPr>
            <w:r w:rsidRPr="00222CA1">
              <w:rPr>
                <w:b/>
                <w:bCs/>
              </w:rPr>
              <w:t>- daje se u zakup u viđenom stanju.</w:t>
            </w:r>
            <w:r>
              <w:rPr>
                <w:b/>
                <w:bCs/>
              </w:rPr>
              <w:t xml:space="preserve"> </w:t>
            </w:r>
          </w:p>
        </w:tc>
      </w:tr>
      <w:tr w:rsidR="000D6997" w:rsidTr="000D6997">
        <w:tc>
          <w:tcPr>
            <w:tcW w:w="2943" w:type="dxa"/>
            <w:tcBorders>
              <w:top w:val="single" w:sz="4" w:space="0" w:color="auto"/>
              <w:left w:val="single" w:sz="4" w:space="0" w:color="auto"/>
              <w:bottom w:val="single" w:sz="4" w:space="0" w:color="auto"/>
              <w:right w:val="single" w:sz="4" w:space="0" w:color="auto"/>
            </w:tcBorders>
            <w:vAlign w:val="center"/>
            <w:hideMark/>
          </w:tcPr>
          <w:p w:rsidR="000D6997" w:rsidRDefault="000D6997" w:rsidP="00A4150B">
            <w:pPr>
              <w:jc w:val="center"/>
              <w:rPr>
                <w:b/>
                <w:vertAlign w:val="superscript"/>
              </w:rPr>
            </w:pPr>
            <w:r>
              <w:rPr>
                <w:b/>
              </w:rPr>
              <w:t xml:space="preserve">2) Atelje ukupne površine  </w:t>
            </w:r>
            <w:r w:rsidR="0031522E">
              <w:rPr>
                <w:b/>
              </w:rPr>
              <w:t>38,52 m</w:t>
            </w:r>
            <w:r w:rsidR="0031522E">
              <w:rPr>
                <w:b/>
                <w:vertAlign w:val="superscript"/>
              </w:rPr>
              <w:t>2</w:t>
            </w:r>
          </w:p>
        </w:tc>
        <w:tc>
          <w:tcPr>
            <w:tcW w:w="6113" w:type="dxa"/>
            <w:gridSpan w:val="4"/>
            <w:tcBorders>
              <w:top w:val="single" w:sz="4" w:space="0" w:color="auto"/>
              <w:left w:val="single" w:sz="4" w:space="0" w:color="auto"/>
              <w:bottom w:val="single" w:sz="4" w:space="0" w:color="auto"/>
              <w:right w:val="single" w:sz="4" w:space="0" w:color="auto"/>
            </w:tcBorders>
            <w:vAlign w:val="center"/>
          </w:tcPr>
          <w:p w:rsidR="000D6997" w:rsidRPr="0031522E" w:rsidRDefault="000D6997" w:rsidP="00A4150B">
            <w:pPr>
              <w:jc w:val="both"/>
              <w:rPr>
                <w:b/>
                <w:bCs/>
              </w:rPr>
            </w:pPr>
            <w:r>
              <w:rPr>
                <w:b/>
                <w:bCs/>
              </w:rPr>
              <w:t xml:space="preserve">- </w:t>
            </w:r>
            <w:r w:rsidRPr="0031522E">
              <w:rPr>
                <w:b/>
                <w:bCs/>
              </w:rPr>
              <w:t xml:space="preserve">dio nekretnine zemljišnoknjižne oznake: ZK tijelo I – 2. Vlasnički dio: 1/1, kat. čestica ZGR. 1973 ZGRADA, upisana u zk.ul. 2185 k.o. GRUŽ kod Općinskog suda u Dubrovniku, Zemljišnoknjižnog odjela Dubrovnik, u naravi prostori ukupne površine </w:t>
            </w:r>
            <w:r w:rsidR="0031522E" w:rsidRPr="0031522E">
              <w:rPr>
                <w:b/>
              </w:rPr>
              <w:t>38,52 m</w:t>
            </w:r>
            <w:r w:rsidR="0031522E" w:rsidRPr="0031522E">
              <w:rPr>
                <w:b/>
                <w:vertAlign w:val="superscript"/>
              </w:rPr>
              <w:t>2</w:t>
            </w:r>
            <w:r w:rsidRPr="0031522E">
              <w:rPr>
                <w:b/>
                <w:bCs/>
              </w:rPr>
              <w:t>,</w:t>
            </w:r>
            <w:r w:rsidR="0031522E" w:rsidRPr="0031522E">
              <w:rPr>
                <w:b/>
                <w:bCs/>
              </w:rPr>
              <w:t xml:space="preserve"> a koji se sastoje od prostora veličina; 8,95 m</w:t>
            </w:r>
            <w:r w:rsidR="0031522E" w:rsidRPr="0031522E">
              <w:rPr>
                <w:b/>
                <w:vertAlign w:val="superscript"/>
              </w:rPr>
              <w:t>2</w:t>
            </w:r>
            <w:r w:rsidR="0031522E" w:rsidRPr="0031522E">
              <w:rPr>
                <w:b/>
                <w:bCs/>
              </w:rPr>
              <w:t>, 8,43 m</w:t>
            </w:r>
            <w:r w:rsidR="0031522E" w:rsidRPr="0031522E">
              <w:rPr>
                <w:b/>
                <w:vertAlign w:val="superscript"/>
              </w:rPr>
              <w:t>2</w:t>
            </w:r>
            <w:r w:rsidR="0031522E" w:rsidRPr="0031522E">
              <w:rPr>
                <w:b/>
                <w:bCs/>
              </w:rPr>
              <w:t xml:space="preserve"> 3,25</w:t>
            </w:r>
            <w:r w:rsidR="001B0CE9">
              <w:rPr>
                <w:b/>
                <w:bCs/>
              </w:rPr>
              <w:t xml:space="preserve"> </w:t>
            </w:r>
            <w:r w:rsidR="0031522E" w:rsidRPr="0031522E">
              <w:rPr>
                <w:b/>
                <w:bCs/>
              </w:rPr>
              <w:t>m</w:t>
            </w:r>
            <w:r w:rsidR="0031522E" w:rsidRPr="0031522E">
              <w:rPr>
                <w:b/>
                <w:vertAlign w:val="superscript"/>
              </w:rPr>
              <w:t>2</w:t>
            </w:r>
            <w:r w:rsidR="0031522E" w:rsidRPr="0031522E">
              <w:rPr>
                <w:b/>
                <w:bCs/>
              </w:rPr>
              <w:t xml:space="preserve"> i 17,89 m</w:t>
            </w:r>
            <w:r w:rsidR="0031522E" w:rsidRPr="0031522E">
              <w:rPr>
                <w:b/>
                <w:vertAlign w:val="superscript"/>
              </w:rPr>
              <w:t>2</w:t>
            </w:r>
            <w:r w:rsidR="0031522E" w:rsidRPr="0031522E">
              <w:rPr>
                <w:b/>
                <w:bCs/>
              </w:rPr>
              <w:t xml:space="preserve"> </w:t>
            </w:r>
            <w:r w:rsidRPr="0031522E">
              <w:rPr>
                <w:b/>
                <w:bCs/>
              </w:rPr>
              <w:t xml:space="preserve">ulazom iz ulice Andrije Hebranga, prikazan na skici koja je priložena ovom </w:t>
            </w:r>
            <w:r w:rsidR="00222CA1" w:rsidRPr="0031522E">
              <w:rPr>
                <w:b/>
                <w:bCs/>
              </w:rPr>
              <w:t>Javnom natječaju kao Prilog br.</w:t>
            </w:r>
            <w:r w:rsidR="001B0CE9">
              <w:rPr>
                <w:b/>
                <w:bCs/>
              </w:rPr>
              <w:t xml:space="preserve"> </w:t>
            </w:r>
            <w:r w:rsidR="00222CA1" w:rsidRPr="0031522E">
              <w:rPr>
                <w:b/>
                <w:bCs/>
              </w:rPr>
              <w:t>2</w:t>
            </w:r>
            <w:r w:rsidRPr="0031522E">
              <w:rPr>
                <w:b/>
                <w:bCs/>
              </w:rPr>
              <w:t>.</w:t>
            </w:r>
          </w:p>
          <w:p w:rsidR="000D6997" w:rsidRPr="0031522E" w:rsidRDefault="000D6997" w:rsidP="00A4150B">
            <w:pPr>
              <w:jc w:val="both"/>
              <w:rPr>
                <w:b/>
                <w:bCs/>
              </w:rPr>
            </w:pPr>
          </w:p>
          <w:p w:rsidR="000D6997" w:rsidRPr="0031522E" w:rsidRDefault="000D6997" w:rsidP="00A4150B">
            <w:pPr>
              <w:jc w:val="both"/>
              <w:rPr>
                <w:b/>
                <w:bCs/>
              </w:rPr>
            </w:pPr>
            <w:r w:rsidRPr="0031522E">
              <w:rPr>
                <w:b/>
                <w:bCs/>
              </w:rPr>
              <w:t xml:space="preserve">- daje se u zakup za svrhu </w:t>
            </w:r>
            <w:r w:rsidR="00642FEA">
              <w:rPr>
                <w:b/>
                <w:bCs/>
              </w:rPr>
              <w:t>slikarsko/grafičkog ateljea</w:t>
            </w:r>
            <w:r w:rsidRPr="0031522E">
              <w:rPr>
                <w:b/>
                <w:bCs/>
              </w:rPr>
              <w:t>.</w:t>
            </w:r>
          </w:p>
          <w:p w:rsidR="000D6997" w:rsidRDefault="000D6997" w:rsidP="00A4150B">
            <w:pPr>
              <w:jc w:val="both"/>
              <w:rPr>
                <w:b/>
                <w:bCs/>
              </w:rPr>
            </w:pPr>
            <w:r w:rsidRPr="0031522E">
              <w:rPr>
                <w:b/>
                <w:bCs/>
              </w:rPr>
              <w:t>- daje se u zakup u viđenom stanju.</w:t>
            </w:r>
            <w:r>
              <w:rPr>
                <w:b/>
                <w:bCs/>
              </w:rPr>
              <w:t xml:space="preserve"> </w:t>
            </w:r>
          </w:p>
        </w:tc>
      </w:tr>
      <w:tr w:rsidR="000D6997" w:rsidTr="000D6997">
        <w:tc>
          <w:tcPr>
            <w:tcW w:w="9056" w:type="dxa"/>
            <w:gridSpan w:val="5"/>
            <w:tcBorders>
              <w:top w:val="single" w:sz="4" w:space="0" w:color="auto"/>
              <w:left w:val="single" w:sz="4" w:space="0" w:color="auto"/>
              <w:bottom w:val="single" w:sz="4" w:space="0" w:color="auto"/>
              <w:right w:val="single" w:sz="4" w:space="0" w:color="auto"/>
            </w:tcBorders>
          </w:tcPr>
          <w:p w:rsidR="000D6997" w:rsidRDefault="000D6997">
            <w:pPr>
              <w:jc w:val="both"/>
            </w:pPr>
          </w:p>
          <w:p w:rsidR="000D6997" w:rsidRDefault="000D6997">
            <w:pPr>
              <w:jc w:val="both"/>
            </w:pPr>
            <w:r>
              <w:lastRenderedPageBreak/>
              <w:t xml:space="preserve">Prostor se može razgledati u razdoblju od </w:t>
            </w:r>
            <w:r w:rsidR="00F53728">
              <w:rPr>
                <w:b/>
              </w:rPr>
              <w:t>02</w:t>
            </w:r>
            <w:r w:rsidR="00071489">
              <w:rPr>
                <w:b/>
              </w:rPr>
              <w:t>.</w:t>
            </w:r>
            <w:r w:rsidR="00F53728">
              <w:rPr>
                <w:b/>
              </w:rPr>
              <w:t>10</w:t>
            </w:r>
            <w:r w:rsidR="00071489">
              <w:rPr>
                <w:b/>
              </w:rPr>
              <w:t>.2026</w:t>
            </w:r>
            <w:r w:rsidR="00071489">
              <w:t xml:space="preserve"> do </w:t>
            </w:r>
            <w:r w:rsidR="00F53728" w:rsidRPr="00F53728">
              <w:rPr>
                <w:b/>
                <w:bCs/>
              </w:rPr>
              <w:t>12</w:t>
            </w:r>
            <w:r w:rsidR="00071489">
              <w:rPr>
                <w:b/>
              </w:rPr>
              <w:t>.</w:t>
            </w:r>
            <w:r w:rsidR="00F53728">
              <w:rPr>
                <w:b/>
              </w:rPr>
              <w:t>10</w:t>
            </w:r>
            <w:r w:rsidR="00071489">
              <w:rPr>
                <w:b/>
              </w:rPr>
              <w:t>.2026</w:t>
            </w:r>
            <w:r w:rsidR="00071489">
              <w:t xml:space="preserve"> </w:t>
            </w:r>
            <w:r>
              <w:t xml:space="preserve"> godine u uredovno vrijeme Zakupodavca, uz prethodnu najavu Zakupodavcu na broj: +385 091 616 5860.</w:t>
            </w:r>
          </w:p>
          <w:p w:rsidR="000D6997" w:rsidRDefault="000D6997">
            <w:pPr>
              <w:jc w:val="both"/>
            </w:pPr>
          </w:p>
        </w:tc>
      </w:tr>
      <w:tr w:rsidR="000D6997" w:rsidTr="000D6997">
        <w:tc>
          <w:tcPr>
            <w:tcW w:w="9056" w:type="dxa"/>
            <w:gridSpan w:val="5"/>
            <w:tcBorders>
              <w:top w:val="single" w:sz="4" w:space="0" w:color="auto"/>
              <w:left w:val="single" w:sz="4" w:space="0" w:color="auto"/>
              <w:bottom w:val="single" w:sz="4" w:space="0" w:color="auto"/>
              <w:right w:val="single" w:sz="4" w:space="0" w:color="auto"/>
            </w:tcBorders>
            <w:hideMark/>
          </w:tcPr>
          <w:p w:rsidR="000D6997" w:rsidRDefault="000D6997">
            <w:pPr>
              <w:jc w:val="both"/>
              <w:rPr>
                <w:b/>
              </w:rPr>
            </w:pPr>
            <w:r>
              <w:rPr>
                <w:b/>
              </w:rPr>
              <w:lastRenderedPageBreak/>
              <w:t>III. POČETNI IZNOS ZAKUPNINE</w:t>
            </w:r>
          </w:p>
        </w:tc>
      </w:tr>
      <w:tr w:rsidR="000D6997" w:rsidTr="000D6997">
        <w:trPr>
          <w:trHeight w:val="1811"/>
        </w:trPr>
        <w:tc>
          <w:tcPr>
            <w:tcW w:w="3085"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rPr>
                <w:b/>
              </w:rPr>
            </w:pPr>
            <w:r>
              <w:rPr>
                <w:b/>
              </w:rPr>
              <w:t xml:space="preserve">1) Atelje površine </w:t>
            </w:r>
            <w:r w:rsidR="0031522E">
              <w:rPr>
                <w:b/>
              </w:rPr>
              <w:t>42,51m</w:t>
            </w:r>
            <w:r w:rsidR="0031522E">
              <w:rPr>
                <w:b/>
                <w:vertAlign w:val="superscript"/>
              </w:rPr>
              <w:t>2</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rPr>
                <w:b/>
              </w:rPr>
            </w:pPr>
            <w:r>
              <w:rPr>
                <w:b/>
              </w:rPr>
              <w:t>Početni iznos (minimalna cijena) zaku</w:t>
            </w:r>
            <w:r w:rsidR="004A0259">
              <w:rPr>
                <w:b/>
              </w:rPr>
              <w:t xml:space="preserve">pnine iznosi 127,53 EUR </w:t>
            </w:r>
            <w:r>
              <w:rPr>
                <w:b/>
              </w:rPr>
              <w:t xml:space="preserve"> mjesečno (bez PDV-a).</w:t>
            </w:r>
          </w:p>
        </w:tc>
        <w:tc>
          <w:tcPr>
            <w:tcW w:w="2994" w:type="dxa"/>
            <w:tcBorders>
              <w:top w:val="single" w:sz="4" w:space="0" w:color="auto"/>
              <w:left w:val="single" w:sz="4" w:space="0" w:color="auto"/>
              <w:bottom w:val="single" w:sz="4" w:space="0" w:color="auto"/>
              <w:right w:val="single" w:sz="4" w:space="0" w:color="auto"/>
            </w:tcBorders>
            <w:vAlign w:val="center"/>
            <w:hideMark/>
          </w:tcPr>
          <w:p w:rsidR="000D6997" w:rsidRDefault="000D6997">
            <w:pPr>
              <w:jc w:val="center"/>
            </w:pPr>
            <w:r>
              <w:t>Mjesečni iznos zakupnine uvećava se za porez na dodanu vrijednost.</w:t>
            </w:r>
          </w:p>
          <w:p w:rsidR="000D6997" w:rsidRDefault="000D6997">
            <w:pPr>
              <w:jc w:val="center"/>
            </w:pPr>
            <w:r>
              <w:t>Režijski i drugi troškovi nisu uračunati u iznos zakupnine i plaćaju se zasebno.</w:t>
            </w:r>
          </w:p>
        </w:tc>
      </w:tr>
      <w:tr w:rsidR="00A841A3" w:rsidTr="000D6997">
        <w:trPr>
          <w:trHeight w:val="1811"/>
        </w:trPr>
        <w:tc>
          <w:tcPr>
            <w:tcW w:w="3085" w:type="dxa"/>
            <w:gridSpan w:val="2"/>
            <w:tcBorders>
              <w:top w:val="single" w:sz="4" w:space="0" w:color="auto"/>
              <w:left w:val="single" w:sz="4" w:space="0" w:color="auto"/>
              <w:bottom w:val="single" w:sz="4" w:space="0" w:color="auto"/>
              <w:right w:val="single" w:sz="4" w:space="0" w:color="auto"/>
            </w:tcBorders>
            <w:vAlign w:val="center"/>
            <w:hideMark/>
          </w:tcPr>
          <w:p w:rsidR="00A841A3" w:rsidRDefault="00A841A3" w:rsidP="00A4150B">
            <w:pPr>
              <w:jc w:val="center"/>
              <w:rPr>
                <w:b/>
              </w:rPr>
            </w:pPr>
            <w:r>
              <w:rPr>
                <w:b/>
              </w:rPr>
              <w:t xml:space="preserve">2) Atelje površine </w:t>
            </w:r>
            <w:r w:rsidR="0031522E">
              <w:rPr>
                <w:b/>
              </w:rPr>
              <w:t>38,52 m</w:t>
            </w:r>
            <w:r w:rsidR="0031522E">
              <w:rPr>
                <w:b/>
                <w:vertAlign w:val="superscript"/>
              </w:rPr>
              <w:t>2</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A841A3" w:rsidRDefault="00A841A3" w:rsidP="00A4150B">
            <w:pPr>
              <w:jc w:val="center"/>
              <w:rPr>
                <w:b/>
              </w:rPr>
            </w:pPr>
            <w:r>
              <w:rPr>
                <w:b/>
              </w:rPr>
              <w:t>Početni iznos (minimalna cijena) zakup</w:t>
            </w:r>
            <w:r w:rsidR="004A0259">
              <w:rPr>
                <w:b/>
              </w:rPr>
              <w:t xml:space="preserve">nine iznosi 115,56 EUR </w:t>
            </w:r>
            <w:r>
              <w:rPr>
                <w:b/>
              </w:rPr>
              <w:t>mjesečno (bez PDV-a).</w:t>
            </w:r>
          </w:p>
        </w:tc>
        <w:tc>
          <w:tcPr>
            <w:tcW w:w="2994" w:type="dxa"/>
            <w:tcBorders>
              <w:top w:val="single" w:sz="4" w:space="0" w:color="auto"/>
              <w:left w:val="single" w:sz="4" w:space="0" w:color="auto"/>
              <w:bottom w:val="single" w:sz="4" w:space="0" w:color="auto"/>
              <w:right w:val="single" w:sz="4" w:space="0" w:color="auto"/>
            </w:tcBorders>
            <w:vAlign w:val="center"/>
            <w:hideMark/>
          </w:tcPr>
          <w:p w:rsidR="00A841A3" w:rsidRDefault="00A841A3" w:rsidP="00A4150B">
            <w:pPr>
              <w:jc w:val="center"/>
            </w:pPr>
            <w:r>
              <w:t>Mjesečni iznos zakupnine uvećava se za porez na dodanu vrijednost.</w:t>
            </w:r>
          </w:p>
          <w:p w:rsidR="00A841A3" w:rsidRDefault="00A841A3" w:rsidP="00A4150B">
            <w:pPr>
              <w:jc w:val="center"/>
            </w:pPr>
            <w:r>
              <w:t>Režijski i drugi troškovi nisu uračunati u iznos zakupnine i plaćaju se zasebno.</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rPr>
                <w:b/>
              </w:rPr>
            </w:pPr>
            <w:r>
              <w:rPr>
                <w:b/>
              </w:rPr>
              <w:t>IV. PRAVO SUDJELOVANJA</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jc w:val="both"/>
            </w:pPr>
          </w:p>
          <w:p w:rsidR="00A841A3" w:rsidRDefault="00A841A3">
            <w:pPr>
              <w:jc w:val="both"/>
            </w:pPr>
            <w:r>
              <w:t xml:space="preserve">Pravo podnošenja pisane prijave za prostor imaju sve fizičke osobe - umjetnici koji djeluju u području kulture (u nastavku teksta: fizička osoba). </w:t>
            </w:r>
          </w:p>
          <w:p w:rsidR="00A841A3" w:rsidRDefault="00A841A3">
            <w:pPr>
              <w:jc w:val="both"/>
            </w:pPr>
          </w:p>
          <w:p w:rsidR="00A841A3" w:rsidRDefault="00A841A3">
            <w:pPr>
              <w:jc w:val="both"/>
            </w:pPr>
            <w:r>
              <w:t xml:space="preserve">Uvjeti za davanje u zakup prostora - ateljea fizičkoj osobi su: </w:t>
            </w:r>
          </w:p>
          <w:p w:rsidR="00A841A3" w:rsidRDefault="00A841A3">
            <w:pPr>
              <w:jc w:val="both"/>
            </w:pPr>
          </w:p>
          <w:p w:rsidR="00A841A3" w:rsidRDefault="00A841A3">
            <w:pPr>
              <w:jc w:val="both"/>
            </w:pPr>
            <w:r>
              <w:t xml:space="preserve">1. da fizička osoba ima prebivalište ili boravište na području </w:t>
            </w:r>
            <w:r w:rsidR="00995D46">
              <w:t>Republike Hrvatske</w:t>
            </w:r>
            <w:r>
              <w:t xml:space="preserve">; </w:t>
            </w:r>
          </w:p>
          <w:p w:rsidR="00A841A3" w:rsidRDefault="00A841A3">
            <w:pPr>
              <w:jc w:val="both"/>
            </w:pPr>
            <w:r>
              <w:t>2. da nema dugovanja prema Državnom proračunu Republike Hrvatske i proračunu Grada Dubrovnika te prema Zakupodavcu.</w:t>
            </w:r>
          </w:p>
          <w:p w:rsidR="00995D46" w:rsidRDefault="00995D46">
            <w:pPr>
              <w:jc w:val="both"/>
            </w:pP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hideMark/>
          </w:tcPr>
          <w:p w:rsidR="00A841A3" w:rsidRDefault="00A841A3">
            <w:pPr>
              <w:jc w:val="both"/>
              <w:rPr>
                <w:b/>
              </w:rPr>
            </w:pPr>
            <w:r>
              <w:rPr>
                <w:b/>
              </w:rPr>
              <w:t>V. SADRŽAJ I UVJETI PONUDE</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jc w:val="both"/>
            </w:pPr>
          </w:p>
          <w:p w:rsidR="00A841A3" w:rsidRDefault="00A841A3">
            <w:pPr>
              <w:jc w:val="both"/>
            </w:pPr>
            <w:r>
              <w:t xml:space="preserve">Zainteresirani ponuditelji ponudu dostavljaju u pisanom obliku. </w:t>
            </w:r>
          </w:p>
          <w:p w:rsidR="00A841A3" w:rsidRDefault="00A841A3">
            <w:pPr>
              <w:jc w:val="both"/>
            </w:pPr>
          </w:p>
          <w:p w:rsidR="00A841A3" w:rsidRDefault="00A841A3" w:rsidP="00A4150B">
            <w:pPr>
              <w:pStyle w:val="ListParagraph"/>
              <w:numPr>
                <w:ilvl w:val="0"/>
                <w:numId w:val="1"/>
              </w:numPr>
              <w:jc w:val="both"/>
            </w:pPr>
            <w:r>
              <w:t>Prijava na natječaj mora sadržavati ime i prezime, OIB, adresu prebivališta/boravišta, telefon, mobitel, adresu e-pošte i područje djelovanja.</w:t>
            </w:r>
          </w:p>
          <w:p w:rsidR="00A841A3" w:rsidRDefault="00A841A3">
            <w:pPr>
              <w:pStyle w:val="ListParagraph"/>
              <w:jc w:val="both"/>
            </w:pPr>
          </w:p>
          <w:p w:rsidR="00A841A3" w:rsidRDefault="00A841A3">
            <w:pPr>
              <w:pStyle w:val="ListParagraph"/>
              <w:jc w:val="both"/>
            </w:pPr>
            <w:r>
              <w:t xml:space="preserve">Pored toga prijava mora sadržavati: </w:t>
            </w:r>
          </w:p>
          <w:p w:rsidR="00A841A3" w:rsidRDefault="00A841A3">
            <w:pPr>
              <w:pStyle w:val="ListParagraph"/>
              <w:jc w:val="both"/>
            </w:pPr>
          </w:p>
          <w:p w:rsidR="00A841A3" w:rsidRDefault="00A841A3">
            <w:pPr>
              <w:pStyle w:val="ListParagraph"/>
              <w:jc w:val="both"/>
            </w:pPr>
            <w:r>
              <w:t xml:space="preserve">1. presliku osobne iskaznice ili uvjerenje nadležnog tijela o prijavi prebivališta/boravišta; </w:t>
            </w:r>
          </w:p>
          <w:p w:rsidR="00A841A3" w:rsidRDefault="00A841A3">
            <w:pPr>
              <w:pStyle w:val="ListParagraph"/>
              <w:jc w:val="both"/>
            </w:pPr>
          </w:p>
          <w:p w:rsidR="00A841A3" w:rsidRPr="00642FEA" w:rsidRDefault="00A841A3" w:rsidP="00642FEA">
            <w:pPr>
              <w:pStyle w:val="NormalWeb"/>
              <w:shd w:val="clear" w:color="auto" w:fill="FFFFFF"/>
              <w:spacing w:before="75" w:beforeAutospacing="0" w:after="180" w:afterAutospacing="0"/>
              <w:ind w:left="709"/>
              <w:jc w:val="both"/>
              <w:rPr>
                <w:rFonts w:asciiTheme="minorHAnsi" w:hAnsiTheme="minorHAnsi" w:cstheme="minorHAnsi"/>
                <w:i/>
                <w:iCs/>
                <w:color w:val="333333"/>
              </w:rPr>
            </w:pPr>
            <w:r w:rsidRPr="00642FEA">
              <w:rPr>
                <w:rFonts w:asciiTheme="minorHAnsi" w:hAnsiTheme="minorHAnsi" w:cstheme="minorHAnsi"/>
              </w:rPr>
              <w:t>2. dokaz o statusu: - diploma o završenoj akademiji likovnih umjetnosti</w:t>
            </w:r>
            <w:r w:rsidR="00642FEA" w:rsidRPr="00642FEA">
              <w:rPr>
                <w:rFonts w:asciiTheme="minorHAnsi" w:hAnsiTheme="minorHAnsi" w:cstheme="minorHAnsi"/>
              </w:rPr>
              <w:t xml:space="preserve">       (</w:t>
            </w:r>
            <w:r w:rsidR="00642FEA" w:rsidRPr="00642FEA">
              <w:rPr>
                <w:rFonts w:asciiTheme="minorHAnsi" w:hAnsiTheme="minorHAnsi" w:cstheme="minorHAnsi"/>
                <w:color w:val="333333"/>
              </w:rPr>
              <w:t>diplomski sveučilišni studij </w:t>
            </w:r>
            <w:r w:rsidR="00642FEA" w:rsidRPr="00642FEA">
              <w:rPr>
                <w:rStyle w:val="Emphasis"/>
                <w:rFonts w:asciiTheme="minorHAnsi" w:hAnsiTheme="minorHAnsi" w:cstheme="minorHAnsi"/>
                <w:i w:val="0"/>
                <w:color w:val="333333"/>
              </w:rPr>
              <w:t>Slikarstvo</w:t>
            </w:r>
            <w:r w:rsidR="00642FEA" w:rsidRPr="00642FEA">
              <w:rPr>
                <w:rFonts w:asciiTheme="minorHAnsi" w:hAnsiTheme="minorHAnsi" w:cstheme="minorHAnsi"/>
                <w:color w:val="333333"/>
              </w:rPr>
              <w:t xml:space="preserve"> ili diplomski sveučilišni studij </w:t>
            </w:r>
            <w:r w:rsidR="00642FEA" w:rsidRPr="00642FEA">
              <w:rPr>
                <w:rStyle w:val="Emphasis"/>
                <w:rFonts w:asciiTheme="minorHAnsi" w:hAnsiTheme="minorHAnsi" w:cstheme="minorHAnsi"/>
                <w:color w:val="333333"/>
              </w:rPr>
              <w:t xml:space="preserve"> </w:t>
            </w:r>
            <w:r w:rsidR="00642FEA" w:rsidRPr="00642FEA">
              <w:rPr>
                <w:rStyle w:val="Emphasis"/>
                <w:rFonts w:asciiTheme="minorHAnsi" w:hAnsiTheme="minorHAnsi" w:cstheme="minorHAnsi"/>
                <w:i w:val="0"/>
                <w:color w:val="333333"/>
              </w:rPr>
              <w:t>Grafika)</w:t>
            </w:r>
            <w:r w:rsidR="00642FEA" w:rsidRPr="00642FEA">
              <w:rPr>
                <w:rStyle w:val="Emphasis"/>
                <w:rFonts w:asciiTheme="minorHAnsi" w:hAnsiTheme="minorHAnsi" w:cstheme="minorHAnsi"/>
                <w:color w:val="333333"/>
              </w:rPr>
              <w:t xml:space="preserve"> </w:t>
            </w:r>
            <w:r w:rsidRPr="00642FEA">
              <w:rPr>
                <w:rFonts w:asciiTheme="minorHAnsi" w:hAnsiTheme="minorHAnsi" w:cstheme="minorHAnsi"/>
              </w:rPr>
              <w:t xml:space="preserve">u Republici Hrvatskoj (ako je prijavitelj završio likovnu akademiju izvan Republike Hrvatske potrebna je nostrificirana diploma); </w:t>
            </w:r>
          </w:p>
          <w:p w:rsidR="00995D46" w:rsidRDefault="00995D46" w:rsidP="00D222DC">
            <w:pPr>
              <w:widowControl w:val="0"/>
              <w:suppressAutoHyphens/>
              <w:jc w:val="both"/>
              <w:rPr>
                <w:rFonts w:eastAsia="Arial Unicode MS"/>
              </w:rPr>
            </w:pPr>
          </w:p>
          <w:p w:rsidR="00A841A3" w:rsidRDefault="00995D46">
            <w:pPr>
              <w:pStyle w:val="ListParagraph"/>
              <w:jc w:val="both"/>
            </w:pPr>
            <w:r>
              <w:t>3</w:t>
            </w:r>
            <w:r w:rsidR="00A841A3">
              <w:t xml:space="preserve">. životopis (maksimalno 10.000 znakova s razmacima); </w:t>
            </w:r>
          </w:p>
          <w:p w:rsidR="00A841A3" w:rsidRDefault="00A841A3">
            <w:pPr>
              <w:pStyle w:val="ListParagraph"/>
              <w:jc w:val="both"/>
            </w:pPr>
          </w:p>
          <w:p w:rsidR="00A841A3" w:rsidRDefault="00995D46">
            <w:pPr>
              <w:pStyle w:val="ListParagraph"/>
              <w:jc w:val="both"/>
            </w:pPr>
            <w:r>
              <w:lastRenderedPageBreak/>
              <w:t>4</w:t>
            </w:r>
            <w:r w:rsidR="00A841A3">
              <w:t>. dokaz o ostvarenim nagradama i priznanjima (preslika nagrade i priznanja);</w:t>
            </w:r>
          </w:p>
          <w:p w:rsidR="00A841A3" w:rsidRDefault="00A841A3">
            <w:pPr>
              <w:pStyle w:val="ListParagraph"/>
              <w:jc w:val="both"/>
            </w:pPr>
            <w:r>
              <w:t xml:space="preserve"> </w:t>
            </w:r>
          </w:p>
          <w:p w:rsidR="00A841A3" w:rsidRDefault="00995D46">
            <w:pPr>
              <w:pStyle w:val="ListParagraph"/>
              <w:jc w:val="both"/>
            </w:pPr>
            <w:r>
              <w:t>5</w:t>
            </w:r>
            <w:r w:rsidR="00A841A3">
              <w:t xml:space="preserve">. dokaz o umjetničkom radu u posljednjih pet godina ili kraće (popis i dokumentacija o realizaciji umjetničkog rada u posljednjih pet godina); </w:t>
            </w:r>
          </w:p>
          <w:p w:rsidR="00A841A3" w:rsidRDefault="00A841A3">
            <w:pPr>
              <w:pStyle w:val="ListParagraph"/>
              <w:jc w:val="both"/>
            </w:pPr>
          </w:p>
          <w:p w:rsidR="00A841A3" w:rsidRDefault="00995D46">
            <w:pPr>
              <w:pStyle w:val="ListParagraph"/>
              <w:jc w:val="both"/>
            </w:pPr>
            <w:r>
              <w:t>6</w:t>
            </w:r>
            <w:r w:rsidR="00A841A3">
              <w:t>. izjavu ponuditelja kojom se obvezuje u petogodišnjem zakupnom odnosu samostalno izlagati (u vlastitoj organizaciji) barem dva puta u galerij</w:t>
            </w:r>
            <w:r>
              <w:t>ama</w:t>
            </w:r>
            <w:r w:rsidR="00A841A3">
              <w:t xml:space="preserve"> Art TUP</w:t>
            </w:r>
            <w:r>
              <w:t xml:space="preserve"> ili Kontrapogon</w:t>
            </w:r>
            <w:r w:rsidR="00A841A3">
              <w:t xml:space="preserve"> i to na način da će se prva izložba organizirati u prvoj polovici</w:t>
            </w:r>
            <w:r w:rsidR="003A51B0">
              <w:t>,</w:t>
            </w:r>
            <w:r w:rsidR="00A841A3">
              <w:t xml:space="preserve"> a druga u drugoj polovici zakupnog odnosa. Nacrt </w:t>
            </w:r>
            <w:r w:rsidR="00A841A3">
              <w:rPr>
                <w:rFonts w:ascii="Calibri" w:eastAsia="Arial Unicode MS" w:hAnsi="Calibri" w:cs="Times New Roman"/>
              </w:rPr>
              <w:t>Izjave priložen je ovom Javnom natječaju i čini njegov sastavni dio</w:t>
            </w:r>
            <w:r w:rsidR="009E5374">
              <w:rPr>
                <w:rFonts w:ascii="Calibri" w:eastAsia="Arial Unicode MS" w:hAnsi="Calibri" w:cs="Times New Roman"/>
              </w:rPr>
              <w:t xml:space="preserve"> (PRILOG br.3</w:t>
            </w:r>
            <w:r w:rsidR="00A841A3">
              <w:rPr>
                <w:rFonts w:ascii="Calibri" w:eastAsia="Arial Unicode MS" w:hAnsi="Calibri" w:cs="Times New Roman"/>
              </w:rPr>
              <w:t xml:space="preserve"> – Nacrt Izjave).</w:t>
            </w:r>
          </w:p>
          <w:p w:rsidR="00A841A3" w:rsidRDefault="00A841A3">
            <w:pPr>
              <w:pStyle w:val="ListParagraph"/>
              <w:jc w:val="both"/>
            </w:pPr>
          </w:p>
          <w:p w:rsidR="00A841A3" w:rsidRDefault="00995D46">
            <w:pPr>
              <w:pStyle w:val="ListParagraph"/>
              <w:jc w:val="both"/>
            </w:pPr>
            <w:r>
              <w:t>7</w:t>
            </w:r>
            <w:r w:rsidR="00A841A3">
              <w:t>. Program iskorištenosti prostora, planiranih aktivnosti u prostoru i provođenje projekata.</w:t>
            </w:r>
          </w:p>
          <w:p w:rsidR="00A841A3" w:rsidRDefault="00A841A3">
            <w:pPr>
              <w:pStyle w:val="ListParagraph"/>
              <w:jc w:val="both"/>
            </w:pPr>
          </w:p>
          <w:p w:rsidR="00A841A3" w:rsidRDefault="00A841A3">
            <w:pPr>
              <w:pStyle w:val="ListParagraph"/>
              <w:jc w:val="both"/>
            </w:pPr>
            <w:r>
              <w:t>Ovjera preslike dokumenata mora biti potvrđena kod javnog bilježnika, a elektronički ispisi iz sustava e-Građani vrednuju se kao izvornici.</w:t>
            </w:r>
          </w:p>
          <w:p w:rsidR="00A841A3" w:rsidRDefault="00A841A3">
            <w:pPr>
              <w:jc w:val="both"/>
              <w:rPr>
                <w:b/>
              </w:rPr>
            </w:pPr>
          </w:p>
          <w:p w:rsidR="00A841A3" w:rsidRDefault="00A841A3" w:rsidP="00A4150B">
            <w:pPr>
              <w:pStyle w:val="ListParagraph"/>
              <w:numPr>
                <w:ilvl w:val="0"/>
                <w:numId w:val="1"/>
              </w:numPr>
              <w:jc w:val="both"/>
            </w:pPr>
            <w:r>
              <w:rPr>
                <w:b/>
              </w:rPr>
              <w:t>Iznos ponuđene mjesečne zakupnine</w:t>
            </w:r>
            <w:r>
              <w:t xml:space="preserve"> u eurima (EUR) (brojkama i slovima), u koju nije uključen porez na dodanu vrijednost (PDV).</w:t>
            </w:r>
          </w:p>
          <w:p w:rsidR="00A841A3" w:rsidRDefault="00A841A3">
            <w:pPr>
              <w:pStyle w:val="ListParagraph"/>
              <w:jc w:val="both"/>
              <w:rPr>
                <w:b/>
              </w:rPr>
            </w:pPr>
          </w:p>
          <w:p w:rsidR="00A841A3" w:rsidRDefault="00A841A3">
            <w:pPr>
              <w:pStyle w:val="ListParagraph"/>
              <w:jc w:val="both"/>
              <w:rPr>
                <w:b/>
              </w:rPr>
            </w:pPr>
            <w:r>
              <w:rPr>
                <w:b/>
              </w:rPr>
              <w:t xml:space="preserve">Ponuđeni neto iznos mjesečne zakupnine ne može biti manji od početnog mjesečnog iznosa zakupnine određenog u točki III. ovog Javnog natječaja. </w:t>
            </w:r>
          </w:p>
          <w:p w:rsidR="00A841A3" w:rsidRDefault="00A841A3">
            <w:pPr>
              <w:pStyle w:val="ListParagraph"/>
              <w:jc w:val="both"/>
              <w:rPr>
                <w:b/>
              </w:rPr>
            </w:pPr>
          </w:p>
          <w:p w:rsidR="00A841A3" w:rsidRDefault="00A841A3" w:rsidP="00A4150B">
            <w:pPr>
              <w:pStyle w:val="ListParagraph"/>
              <w:numPr>
                <w:ilvl w:val="0"/>
                <w:numId w:val="1"/>
              </w:numPr>
              <w:jc w:val="both"/>
              <w:rPr>
                <w:bCs/>
              </w:rPr>
            </w:pPr>
            <w:r>
              <w:rPr>
                <w:bCs/>
              </w:rPr>
              <w:t>Izjavu ponuditelja:</w:t>
            </w:r>
          </w:p>
          <w:p w:rsidR="00A841A3" w:rsidRDefault="00A841A3">
            <w:pPr>
              <w:ind w:left="720"/>
              <w:jc w:val="both"/>
            </w:pPr>
            <w:r>
              <w:t xml:space="preserve">a) u kojoj će biti navedena vrsta djelatnosti koja će se obavljati u prostoru, u izvorniku, potpisanu od ponuditelja, </w:t>
            </w:r>
          </w:p>
          <w:p w:rsidR="00A841A3" w:rsidRDefault="00A841A3">
            <w:pPr>
              <w:ind w:left="720"/>
              <w:jc w:val="both"/>
            </w:pPr>
            <w:r>
              <w:t>b) da prihvaća prostor uzeti u zakup u viđenom stanju i opremiti ga za obavljanje djelatnosti o vlastitom trošku, bez prava na povrat uloženih sredstava od Zakupodavca, u izvorniku, potpisanu od ponuditelja.</w:t>
            </w:r>
          </w:p>
          <w:p w:rsidR="00A841A3" w:rsidRDefault="00A841A3">
            <w:pPr>
              <w:ind w:left="720"/>
              <w:jc w:val="both"/>
              <w:rPr>
                <w:rFonts w:cstheme="minorHAnsi"/>
              </w:rPr>
            </w:pPr>
            <w:r>
              <w:rPr>
                <w:rFonts w:cstheme="minorHAnsi"/>
              </w:rPr>
              <w:t>c) da je suglasan sa izlaskom iz zakupljenog prostora i prije isteka ugovorenog razdoblja, kad se steknu uvjeti za realizacijom razvojnih projekta Zakupodavca, u roku od 90 dana od zaprimljenog otkaza ugovora o zakupu prostora. U otkaznom roku Zakupnik će prostor osloboditi od osoba i stvari i predati ključeve Zakupodavcu.</w:t>
            </w:r>
          </w:p>
          <w:p w:rsidR="00A841A3" w:rsidRDefault="00A841A3">
            <w:pPr>
              <w:ind w:left="720"/>
              <w:jc w:val="both"/>
              <w:rPr>
                <w:rFonts w:cstheme="minorHAnsi"/>
              </w:rPr>
            </w:pPr>
          </w:p>
          <w:p w:rsidR="00A841A3" w:rsidRDefault="00A841A3">
            <w:pPr>
              <w:ind w:left="720"/>
              <w:jc w:val="both"/>
            </w:pPr>
            <w:r>
              <w:rPr>
                <w:rFonts w:ascii="Calibri" w:eastAsia="Arial Unicode MS" w:hAnsi="Calibri" w:cs="Times New Roman"/>
              </w:rPr>
              <w:t xml:space="preserve">Nacrt Izjave priložen je ovom Javnom natječaju i čini </w:t>
            </w:r>
            <w:r w:rsidR="009E5374">
              <w:rPr>
                <w:rFonts w:ascii="Calibri" w:eastAsia="Arial Unicode MS" w:hAnsi="Calibri" w:cs="Times New Roman"/>
              </w:rPr>
              <w:t>njegov sastavni dio (PRILOG br. 4</w:t>
            </w:r>
            <w:r>
              <w:rPr>
                <w:rFonts w:ascii="Calibri" w:eastAsia="Arial Unicode MS" w:hAnsi="Calibri" w:cs="Times New Roman"/>
              </w:rPr>
              <w:t xml:space="preserve"> – Nacrt Izjave).</w:t>
            </w:r>
          </w:p>
          <w:p w:rsidR="00A841A3" w:rsidRDefault="00A841A3">
            <w:pPr>
              <w:jc w:val="both"/>
            </w:pPr>
          </w:p>
          <w:p w:rsidR="00A841A3" w:rsidRDefault="00A841A3" w:rsidP="00A4150B">
            <w:pPr>
              <w:pStyle w:val="ListParagraph"/>
              <w:numPr>
                <w:ilvl w:val="0"/>
                <w:numId w:val="1"/>
              </w:numPr>
              <w:jc w:val="both"/>
            </w:pPr>
            <w:r>
              <w:rPr>
                <w:b/>
              </w:rPr>
              <w:t>Potvrdu Porezne uprave</w:t>
            </w:r>
            <w:r>
              <w:t xml:space="preserve"> o stanju duga koja ne smije biti starija od 30 (trideset) dana od prijave na Javni natječaj, u izvorniku ili ovjerenoj preslici, iz koje mora biti razvidno da je ponuditelj ispunio obvezu plaćanja svih dospjelih poreznih obveza, kao i obveza za mirovinsko i zdravstveno osiguranje.</w:t>
            </w:r>
          </w:p>
          <w:p w:rsidR="00A841A3" w:rsidRDefault="00A841A3">
            <w:pPr>
              <w:pStyle w:val="ListParagraph"/>
              <w:jc w:val="both"/>
            </w:pPr>
          </w:p>
          <w:p w:rsidR="00A841A3" w:rsidRDefault="00A841A3" w:rsidP="00A4150B">
            <w:pPr>
              <w:pStyle w:val="ListParagraph"/>
              <w:numPr>
                <w:ilvl w:val="0"/>
                <w:numId w:val="1"/>
              </w:numPr>
              <w:jc w:val="both"/>
            </w:pPr>
            <w:r>
              <w:rPr>
                <w:b/>
              </w:rPr>
              <w:t>Potvrdu o nepostojanju dugovanja prema Gradu Dubrovniku</w:t>
            </w:r>
            <w:r>
              <w:t xml:space="preserve"> iz svih osnova. Ponuditelj nije dužan dostavljati potvrdu Zakupodavca o tome postoje li dospjela, a nepodmirena dugovanja ponuditelja prema Zakupodavcu već će Zakupodavac samostalno provjeriti status dugovanja ponuditelja prema Zakupodavcu.</w:t>
            </w:r>
          </w:p>
          <w:p w:rsidR="00A841A3" w:rsidRDefault="00A841A3">
            <w:pPr>
              <w:jc w:val="both"/>
            </w:pPr>
          </w:p>
          <w:p w:rsidR="00A841A3" w:rsidRDefault="00A841A3" w:rsidP="00A4150B">
            <w:pPr>
              <w:pStyle w:val="ListParagraph"/>
              <w:numPr>
                <w:ilvl w:val="0"/>
                <w:numId w:val="1"/>
              </w:numPr>
              <w:jc w:val="both"/>
            </w:pPr>
            <w:r>
              <w:rPr>
                <w:b/>
              </w:rPr>
              <w:t xml:space="preserve">Dokaz o uplati jamčevine </w:t>
            </w:r>
            <w:r>
              <w:t xml:space="preserve">iz točke VIII. ovog Javnog natječaja. </w:t>
            </w:r>
          </w:p>
          <w:p w:rsidR="00A841A3" w:rsidRDefault="00A841A3">
            <w:pPr>
              <w:jc w:val="both"/>
            </w:pPr>
          </w:p>
          <w:p w:rsidR="00A841A3" w:rsidRDefault="00A841A3">
            <w:pPr>
              <w:jc w:val="both"/>
            </w:pPr>
            <w:r>
              <w:t xml:space="preserve">Svi dokazi i isprave, osim dokaza pod </w:t>
            </w:r>
            <w:r w:rsidR="003A51B0">
              <w:t>točkom 1. podtočkom</w:t>
            </w:r>
            <w:r>
              <w:t xml:space="preserve"> 7</w:t>
            </w:r>
            <w:r w:rsidR="003A51B0">
              <w:t>. ovog dijela Javnog natječaja</w:t>
            </w:r>
            <w:r>
              <w:t>, moraju biti izvornici ili preslike ovjerovljene kod javnog bilježnika i vraćaju se po završetku Javnog natječaja ponuditeljima koji nisu izabrani.</w:t>
            </w:r>
          </w:p>
          <w:p w:rsidR="00A841A3" w:rsidRDefault="00A841A3">
            <w:pPr>
              <w:jc w:val="both"/>
            </w:pPr>
            <w:r>
              <w:t>    </w:t>
            </w:r>
          </w:p>
          <w:p w:rsidR="003A51B0" w:rsidRDefault="00A841A3">
            <w:pPr>
              <w:jc w:val="both"/>
            </w:pPr>
            <w:r>
              <w:t xml:space="preserve">Dokumentacija i podaci iz točke 1. i 2. dostavljaju se na obrascu koji je priložen ovom Javnom natječaju i čini </w:t>
            </w:r>
            <w:r w:rsidR="009E5374">
              <w:t>njegov sastavni dio (PRILOG br. 5</w:t>
            </w:r>
            <w:r>
              <w:t xml:space="preserve"> – Obrazac prijave na Javni natječaj).</w:t>
            </w:r>
          </w:p>
          <w:p w:rsidR="003A51B0" w:rsidRDefault="003A51B0">
            <w:pPr>
              <w:jc w:val="both"/>
            </w:pP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hideMark/>
          </w:tcPr>
          <w:p w:rsidR="00A841A3" w:rsidRDefault="00A841A3">
            <w:pPr>
              <w:jc w:val="both"/>
              <w:rPr>
                <w:b/>
              </w:rPr>
            </w:pPr>
            <w:r>
              <w:rPr>
                <w:b/>
              </w:rPr>
              <w:lastRenderedPageBreak/>
              <w:t>VI. DOSTAVA PONUDE</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jc w:val="both"/>
            </w:pPr>
          </w:p>
          <w:p w:rsidR="00A841A3" w:rsidRDefault="00A841A3">
            <w:pPr>
              <w:jc w:val="both"/>
            </w:pPr>
            <w:r>
              <w:t xml:space="preserve">Rok za dostavu ponuda je do </w:t>
            </w:r>
            <w:r w:rsidR="00D222DC" w:rsidRPr="00D222DC">
              <w:rPr>
                <w:b/>
                <w:bCs/>
              </w:rPr>
              <w:t>12</w:t>
            </w:r>
            <w:r w:rsidRPr="00D222DC">
              <w:rPr>
                <w:b/>
              </w:rPr>
              <w:t>.</w:t>
            </w:r>
            <w:r w:rsidR="00D222DC" w:rsidRPr="00D222DC">
              <w:rPr>
                <w:b/>
              </w:rPr>
              <w:t>10</w:t>
            </w:r>
            <w:r w:rsidRPr="00D222DC">
              <w:rPr>
                <w:b/>
              </w:rPr>
              <w:t>.2026</w:t>
            </w:r>
            <w:r w:rsidR="007C7B23">
              <w:rPr>
                <w:b/>
              </w:rPr>
              <w:t>.</w:t>
            </w:r>
            <w:r>
              <w:t xml:space="preserve"> </w:t>
            </w:r>
            <w:r w:rsidR="0080646C">
              <w:t>godin</w:t>
            </w:r>
            <w:r w:rsidR="007C7B23">
              <w:t>e</w:t>
            </w:r>
            <w:r w:rsidR="0080646C">
              <w:t xml:space="preserve"> </w:t>
            </w:r>
            <w:r>
              <w:t xml:space="preserve">do </w:t>
            </w:r>
            <w:r w:rsidR="0080646C">
              <w:rPr>
                <w:b/>
              </w:rPr>
              <w:t>12</w:t>
            </w:r>
            <w:r>
              <w:rPr>
                <w:b/>
              </w:rPr>
              <w:t>:00</w:t>
            </w:r>
            <w:r>
              <w:t xml:space="preserve"> sati. </w:t>
            </w:r>
          </w:p>
          <w:p w:rsidR="00A841A3" w:rsidRDefault="00A841A3">
            <w:pPr>
              <w:jc w:val="both"/>
            </w:pPr>
          </w:p>
          <w:p w:rsidR="00A841A3" w:rsidRDefault="00A841A3">
            <w:pPr>
              <w:jc w:val="both"/>
            </w:pPr>
            <w:r>
              <w:t>Ponude se dostavljaju u pisanom obliku, u zatvorenoj omotnici, preporučenom poštom ili neposrednim urudžbiranjem na adresu Zakupodavca:</w:t>
            </w:r>
          </w:p>
          <w:p w:rsidR="00A841A3" w:rsidRDefault="00A841A3">
            <w:pPr>
              <w:jc w:val="both"/>
            </w:pPr>
          </w:p>
          <w:p w:rsidR="00A841A3" w:rsidRDefault="00A841A3">
            <w:pPr>
              <w:jc w:val="center"/>
              <w:rPr>
                <w:b/>
              </w:rPr>
            </w:pPr>
            <w:r>
              <w:rPr>
                <w:b/>
              </w:rPr>
              <w:t>UTD RAGUSA d.d.</w:t>
            </w:r>
          </w:p>
          <w:p w:rsidR="00A841A3" w:rsidRDefault="00A841A3">
            <w:pPr>
              <w:jc w:val="center"/>
              <w:rPr>
                <w:b/>
              </w:rPr>
            </w:pPr>
            <w:r>
              <w:rPr>
                <w:b/>
              </w:rPr>
              <w:t>Svetoga Križa 3</w:t>
            </w:r>
          </w:p>
          <w:p w:rsidR="00A841A3" w:rsidRDefault="00A841A3">
            <w:pPr>
              <w:jc w:val="center"/>
              <w:rPr>
                <w:b/>
              </w:rPr>
            </w:pPr>
            <w:r>
              <w:rPr>
                <w:b/>
              </w:rPr>
              <w:t>20 000 Dubrovnik</w:t>
            </w:r>
          </w:p>
          <w:p w:rsidR="00A841A3" w:rsidRDefault="00A841A3">
            <w:pPr>
              <w:jc w:val="center"/>
            </w:pPr>
            <w:r>
              <w:t>s naznakom „</w:t>
            </w:r>
            <w:r>
              <w:rPr>
                <w:b/>
              </w:rPr>
              <w:t>NE OTVARATI – PONUDA ZA ZAKUP ATELJEA</w:t>
            </w:r>
            <w:r>
              <w:t>“.</w:t>
            </w:r>
          </w:p>
          <w:p w:rsidR="00A841A3" w:rsidRDefault="00A841A3">
            <w:pPr>
              <w:jc w:val="both"/>
            </w:pPr>
          </w:p>
          <w:p w:rsidR="00A841A3" w:rsidRDefault="00A841A3">
            <w:pPr>
              <w:jc w:val="both"/>
            </w:pPr>
            <w:r>
              <w:t xml:space="preserve">Danom i satom predaje ponude smatra se dan i sat zaprimanja ponuda od strane Zakupodavca, bez obzira na način dostave. U slučaju slanja ponude preporučenom poštom danom dostave ponude smatra se dan i sat kada je Zakupodavac zaprimio pošiljku. Radi izbjegavanja svake sumnje, ponude koje su poslane preporučenom poštom ili na bilo koji drugi način, a zaprimljene su kod Zakupodavca nakon proteka roka za dostavu ponuda, nisu valjane i neće biti razmatrane nego će, po konstatiranju zakašnjele dostave, iste biti neotvorene vraćene ponuditeljima, odnosno pošiljateljima. </w:t>
            </w:r>
          </w:p>
          <w:p w:rsidR="00A841A3" w:rsidRDefault="00A841A3">
            <w:pPr>
              <w:jc w:val="both"/>
            </w:pPr>
          </w:p>
          <w:p w:rsidR="00A841A3" w:rsidRDefault="00A841A3">
            <w:pPr>
              <w:jc w:val="both"/>
            </w:pPr>
            <w:r>
              <w:t xml:space="preserve">Ponude predane nakon navedenog roka nisu valjane. </w:t>
            </w:r>
          </w:p>
          <w:p w:rsidR="00A841A3" w:rsidRDefault="00A841A3">
            <w:pPr>
              <w:jc w:val="both"/>
            </w:pP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hideMark/>
          </w:tcPr>
          <w:p w:rsidR="00A841A3" w:rsidRDefault="00A841A3">
            <w:pPr>
              <w:jc w:val="both"/>
              <w:rPr>
                <w:b/>
              </w:rPr>
            </w:pPr>
            <w:r>
              <w:rPr>
                <w:b/>
              </w:rPr>
              <w:t>VII. KRITERIJI I MJERILA ZA BODOVANJE</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jc w:val="both"/>
            </w:pPr>
          </w:p>
          <w:p w:rsidR="00A841A3" w:rsidRDefault="00A841A3">
            <w:pPr>
              <w:jc w:val="both"/>
            </w:pPr>
            <w:r>
              <w:t xml:space="preserve">a) Status: - samostalni umjetnik....................................................................................3 boda </w:t>
            </w:r>
          </w:p>
          <w:p w:rsidR="00A841A3" w:rsidRDefault="00A841A3">
            <w:pPr>
              <w:jc w:val="both"/>
            </w:pPr>
          </w:p>
          <w:p w:rsidR="00A841A3" w:rsidRDefault="00A841A3">
            <w:pPr>
              <w:jc w:val="both"/>
            </w:pPr>
            <w:r>
              <w:t xml:space="preserve">b) Ostvarene nagrade i priznanja (bodovi se ostvaruju za svaku nagradu zasebno, s tim da se može ostvariti najviše 10 bodova ukupno): </w:t>
            </w:r>
          </w:p>
          <w:p w:rsidR="00A841A3" w:rsidRDefault="00A841A3">
            <w:pPr>
              <w:jc w:val="both"/>
            </w:pPr>
          </w:p>
          <w:p w:rsidR="00A841A3" w:rsidRDefault="00A841A3">
            <w:pPr>
              <w:jc w:val="both"/>
            </w:pPr>
            <w:r>
              <w:t>međunarodne...............................................................................................................3 boda  državne..........................................................................................................................2 boda  nagrade i priznanja Grada Dubrovnika..........................................................................2 boda  strukovne i ostale nagrade............................................................................................2 boda  otkupne nagrade...........................................................................................................2 boda  zastupljenost radova u fundusima muzeja i zbirki ......................................................2 boda</w:t>
            </w:r>
            <w:r w:rsidR="00D222DC">
              <w:t>.</w:t>
            </w:r>
          </w:p>
          <w:p w:rsidR="00A841A3" w:rsidRDefault="00A841A3">
            <w:pPr>
              <w:jc w:val="both"/>
            </w:pPr>
          </w:p>
          <w:p w:rsidR="00A841A3" w:rsidRDefault="00A841A3">
            <w:pPr>
              <w:jc w:val="both"/>
            </w:pPr>
            <w:r>
              <w:lastRenderedPageBreak/>
              <w:t xml:space="preserve">c) Umjetnički rad u posljednjih pet godina (bodovi se ostvaruju za svaku izložbu/nastup, s tim da se može ostvariti najviše 20 bodova): </w:t>
            </w:r>
          </w:p>
          <w:p w:rsidR="00A841A3" w:rsidRDefault="00A841A3">
            <w:pPr>
              <w:jc w:val="both"/>
            </w:pPr>
            <w:r>
              <w:t xml:space="preserve">samostalna izložba/nastup............................................................................................2 boda  selektirana skupna izložba, festival ili manifestacija.....................................................2 boda </w:t>
            </w:r>
          </w:p>
          <w:p w:rsidR="00A841A3" w:rsidRDefault="00A841A3">
            <w:pPr>
              <w:jc w:val="both"/>
            </w:pPr>
          </w:p>
          <w:p w:rsidR="00A841A3" w:rsidRDefault="00A841A3">
            <w:pPr>
              <w:jc w:val="both"/>
            </w:pPr>
            <w:r>
              <w:t xml:space="preserve">d) Značenje dosadašnjeg umjetničkog rada za kulturu Grada Dubrovnika od 0 do 10 bodova </w:t>
            </w:r>
          </w:p>
          <w:p w:rsidR="00A841A3" w:rsidRDefault="00A841A3">
            <w:pPr>
              <w:jc w:val="both"/>
            </w:pPr>
          </w:p>
          <w:p w:rsidR="00A841A3" w:rsidRDefault="00A841A3">
            <w:pPr>
              <w:jc w:val="both"/>
            </w:pPr>
            <w:r>
              <w:t xml:space="preserve">e) Program iskorištenosti prostora, planiranih aktivnosti u prostoru i provođenje projekata tijekom ugovornog razdoblja u prostoru koji je predmet javnog natječaja .....................................................................................................................od 0 do 5 bodova </w:t>
            </w:r>
          </w:p>
          <w:p w:rsidR="00A841A3" w:rsidRDefault="00A841A3">
            <w:pPr>
              <w:jc w:val="both"/>
            </w:pPr>
          </w:p>
          <w:p w:rsidR="00A841A3" w:rsidRDefault="00A841A3">
            <w:pPr>
              <w:jc w:val="both"/>
            </w:pPr>
            <w:r>
              <w:t xml:space="preserve">Ako dva ili više prijavitelja imaju jednak broj bodova, prednost na listi prvenstva ima onaj prijavitelj koji je ostvario više bodova po kriteriju iz podtočke e) ove točke. </w:t>
            </w:r>
          </w:p>
          <w:p w:rsidR="00A841A3" w:rsidRDefault="00A841A3">
            <w:pPr>
              <w:jc w:val="both"/>
            </w:pP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hideMark/>
          </w:tcPr>
          <w:p w:rsidR="00A841A3" w:rsidRDefault="00A841A3">
            <w:pPr>
              <w:jc w:val="both"/>
              <w:rPr>
                <w:b/>
              </w:rPr>
            </w:pPr>
            <w:r>
              <w:rPr>
                <w:b/>
              </w:rPr>
              <w:lastRenderedPageBreak/>
              <w:t>VIII. JAMČEVINA</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jc w:val="both"/>
            </w:pPr>
          </w:p>
          <w:p w:rsidR="00A841A3" w:rsidRDefault="00A841A3">
            <w:pPr>
              <w:jc w:val="both"/>
              <w:rPr>
                <w:b/>
                <w:vertAlign w:val="superscript"/>
              </w:rPr>
            </w:pPr>
            <w:r>
              <w:t xml:space="preserve">Jamčevina za </w:t>
            </w:r>
            <w:r>
              <w:rPr>
                <w:b/>
              </w:rPr>
              <w:t xml:space="preserve">prostor iz točke II. ovog Javnog natječaja, redni broj 1., ukupne površine </w:t>
            </w:r>
            <w:r w:rsidR="0031522E">
              <w:rPr>
                <w:b/>
              </w:rPr>
              <w:t>42,51</w:t>
            </w:r>
            <w:r>
              <w:rPr>
                <w:b/>
              </w:rPr>
              <w:t xml:space="preserve"> m</w:t>
            </w:r>
            <w:r>
              <w:rPr>
                <w:b/>
                <w:vertAlign w:val="superscript"/>
              </w:rPr>
              <w:t xml:space="preserve">2 </w:t>
            </w:r>
            <w:r>
              <w:rPr>
                <w:b/>
              </w:rPr>
              <w:t xml:space="preserve">iznosi </w:t>
            </w:r>
            <w:r w:rsidR="0031522E">
              <w:rPr>
                <w:b/>
              </w:rPr>
              <w:t>382,59</w:t>
            </w:r>
            <w:r w:rsidR="003A51B0">
              <w:rPr>
                <w:b/>
              </w:rPr>
              <w:t xml:space="preserve"> </w:t>
            </w:r>
            <w:r>
              <w:rPr>
                <w:b/>
              </w:rPr>
              <w:t xml:space="preserve">EUR </w:t>
            </w:r>
            <w:r>
              <w:rPr>
                <w:bCs/>
              </w:rPr>
              <w:t>(3x minimalna zakupnina).</w:t>
            </w:r>
          </w:p>
          <w:p w:rsidR="00A841A3" w:rsidRPr="00A841A3" w:rsidRDefault="00A841A3" w:rsidP="00A841A3">
            <w:pPr>
              <w:jc w:val="both"/>
              <w:rPr>
                <w:b/>
                <w:vertAlign w:val="superscript"/>
              </w:rPr>
            </w:pPr>
            <w:r>
              <w:t xml:space="preserve">Jamčevina za </w:t>
            </w:r>
            <w:r>
              <w:rPr>
                <w:b/>
              </w:rPr>
              <w:t xml:space="preserve">prostor iz točke II. ovog Javnog natječaja, redni broj 2., ukupne površine </w:t>
            </w:r>
            <w:r w:rsidR="00440961">
              <w:rPr>
                <w:b/>
              </w:rPr>
              <w:t>38,52 m</w:t>
            </w:r>
            <w:r w:rsidR="00440961">
              <w:rPr>
                <w:b/>
                <w:vertAlign w:val="superscript"/>
              </w:rPr>
              <w:t>2</w:t>
            </w:r>
            <w:r>
              <w:rPr>
                <w:b/>
              </w:rPr>
              <w:t xml:space="preserve"> m</w:t>
            </w:r>
            <w:r>
              <w:rPr>
                <w:b/>
                <w:vertAlign w:val="superscript"/>
              </w:rPr>
              <w:t xml:space="preserve">2 </w:t>
            </w:r>
            <w:r>
              <w:rPr>
                <w:b/>
              </w:rPr>
              <w:t xml:space="preserve">iznosi </w:t>
            </w:r>
            <w:r w:rsidR="00440961">
              <w:rPr>
                <w:b/>
              </w:rPr>
              <w:t>346,68</w:t>
            </w:r>
            <w:r>
              <w:rPr>
                <w:b/>
              </w:rPr>
              <w:t xml:space="preserve"> EUR </w:t>
            </w:r>
            <w:r>
              <w:rPr>
                <w:bCs/>
              </w:rPr>
              <w:t>(3x minimalna zakupnina).</w:t>
            </w:r>
          </w:p>
          <w:p w:rsidR="00A841A3" w:rsidRDefault="00A841A3">
            <w:pPr>
              <w:jc w:val="both"/>
            </w:pPr>
          </w:p>
          <w:p w:rsidR="00A841A3" w:rsidRDefault="00A841A3">
            <w:pPr>
              <w:jc w:val="both"/>
              <w:rPr>
                <w:iCs/>
              </w:rPr>
            </w:pPr>
            <w:r>
              <w:rPr>
                <w:iCs/>
              </w:rPr>
              <w:t xml:space="preserve">Jamčevina se uplaćuje u korist računa UTD RAGUSA d.d., IBAN: HR7324020061101087424 otvoren kod ERSTE&amp;STEIERMÄRKISCHE BANK d. d., model: HR00, poziv na broj: </w:t>
            </w:r>
            <w:r>
              <w:rPr>
                <w:b/>
                <w:bCs/>
                <w:iCs/>
              </w:rPr>
              <w:t>OIB ponuditelja</w:t>
            </w:r>
            <w:r>
              <w:rPr>
                <w:iCs/>
              </w:rPr>
              <w:t>, a ista mora biti uplaćena virmanskim nalogom ili općom uplatnicom.</w:t>
            </w:r>
          </w:p>
          <w:p w:rsidR="00A841A3" w:rsidRDefault="00A841A3">
            <w:pPr>
              <w:jc w:val="both"/>
              <w:rPr>
                <w:iCs/>
              </w:rPr>
            </w:pPr>
            <w:r>
              <w:rPr>
                <w:iCs/>
              </w:rPr>
              <w:t> </w:t>
            </w:r>
          </w:p>
          <w:p w:rsidR="00A841A3" w:rsidRDefault="00A841A3">
            <w:pPr>
              <w:jc w:val="both"/>
              <w:rPr>
                <w:b/>
                <w:bCs/>
                <w:iCs/>
              </w:rPr>
            </w:pPr>
            <w:r>
              <w:rPr>
                <w:iCs/>
              </w:rPr>
              <w:t>Jamčevina se vraća ponuditeljima čije ponude nisu prihvaćene kao i ponuditeljima koji su od svoje ponude odustali pisanom obavijesti dostavljenom Zakupodavcu prije postupka otvaranja ponuda u roku od 15 (petnaest) dana od dana okončanja natječaja, u nominalnom iznosu, radi čega </w:t>
            </w:r>
            <w:r>
              <w:rPr>
                <w:b/>
                <w:bCs/>
                <w:iCs/>
              </w:rPr>
              <w:t>molimo u ponudi obvezno navesti naziv banke i broj računa na koji se vraća jamčevina te kontakt broj telefona.</w:t>
            </w:r>
          </w:p>
          <w:p w:rsidR="00A841A3" w:rsidRDefault="00A841A3">
            <w:pPr>
              <w:jc w:val="both"/>
              <w:rPr>
                <w:iCs/>
              </w:rPr>
            </w:pPr>
          </w:p>
          <w:p w:rsidR="00A841A3" w:rsidRDefault="00A841A3">
            <w:pPr>
              <w:jc w:val="both"/>
              <w:rPr>
                <w:iCs/>
              </w:rPr>
            </w:pPr>
            <w:r>
              <w:rPr>
                <w:iCs/>
              </w:rPr>
              <w:t>Jamčevina ponuditelja čija je ponuda prihvaćena zadržava se i uračunava se u zakupninu.</w:t>
            </w:r>
          </w:p>
          <w:p w:rsidR="00A841A3" w:rsidRDefault="00A841A3">
            <w:pPr>
              <w:jc w:val="both"/>
              <w:rPr>
                <w:iCs/>
              </w:rPr>
            </w:pPr>
          </w:p>
          <w:p w:rsidR="00A841A3" w:rsidRDefault="00A841A3">
            <w:pPr>
              <w:jc w:val="both"/>
              <w:rPr>
                <w:iCs/>
              </w:rPr>
            </w:pPr>
            <w:r>
              <w:rPr>
                <w:iCs/>
              </w:rPr>
              <w:t>Ukoliko odabrani ponuditelj u ostavljenom roku, bez opravdanog razloga, ne potpiše ugovor o zakupu,  smatrat će se da je odustao od zaključenja ugovora o zakupu i nema pravo na povrat uplaćene jamčevine.</w:t>
            </w:r>
          </w:p>
          <w:p w:rsidR="00A841A3" w:rsidRDefault="00A841A3">
            <w:pPr>
              <w:jc w:val="both"/>
              <w:rPr>
                <w:iCs/>
              </w:rPr>
            </w:pPr>
            <w:r>
              <w:rPr>
                <w:iCs/>
              </w:rPr>
              <w:t> </w:t>
            </w:r>
          </w:p>
          <w:p w:rsidR="00A841A3" w:rsidRDefault="00A841A3">
            <w:pPr>
              <w:jc w:val="both"/>
              <w:rPr>
                <w:iCs/>
              </w:rPr>
            </w:pPr>
            <w:r>
              <w:rPr>
                <w:iCs/>
              </w:rPr>
              <w:t>U slučaju da ponuditelj koji je ponudio najviši iznos zakupnine, a udovoljava svim uvjetima iz ovog Javnog natječaja, odustane od svoje ponude nakon provedenog postupka otvaranja ponuda, Zakupodavac može izabrati sljedećeg najpovoljnijeg ponuditelja ili za predmetni prostor raspisati novi javni natječaj, po vlastitom izboru, a ponuditelj koji je odustao od ponude nema pravo na povrat uplaćene jamčevine.</w:t>
            </w:r>
          </w:p>
          <w:p w:rsidR="00A841A3" w:rsidRDefault="00A841A3">
            <w:pPr>
              <w:jc w:val="both"/>
              <w:rPr>
                <w:iCs/>
              </w:rPr>
            </w:pP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hideMark/>
          </w:tcPr>
          <w:p w:rsidR="00A841A3" w:rsidRDefault="00A841A3">
            <w:pPr>
              <w:jc w:val="both"/>
              <w:rPr>
                <w:b/>
              </w:rPr>
            </w:pPr>
            <w:r>
              <w:rPr>
                <w:b/>
              </w:rPr>
              <w:t>IX. OTVARANJE PONUDA I IZBOR NAJPOVOLJNIJEG PONUDITELJA</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jc w:val="both"/>
            </w:pPr>
          </w:p>
          <w:p w:rsidR="00A841A3" w:rsidRDefault="00A841A3">
            <w:pPr>
              <w:jc w:val="both"/>
            </w:pPr>
            <w:r>
              <w:t xml:space="preserve">Otvaranje ponuda održat će se dana </w:t>
            </w:r>
            <w:r w:rsidR="00D222DC" w:rsidRPr="00D222DC">
              <w:rPr>
                <w:b/>
                <w:bCs/>
              </w:rPr>
              <w:t>12</w:t>
            </w:r>
            <w:r w:rsidR="0080646C" w:rsidRPr="00D222DC">
              <w:rPr>
                <w:b/>
              </w:rPr>
              <w:t>.</w:t>
            </w:r>
            <w:r w:rsidR="00D222DC" w:rsidRPr="00D222DC">
              <w:rPr>
                <w:b/>
              </w:rPr>
              <w:t>10</w:t>
            </w:r>
            <w:r w:rsidR="0080646C" w:rsidRPr="00D222DC">
              <w:rPr>
                <w:b/>
              </w:rPr>
              <w:t>.2026</w:t>
            </w:r>
            <w:r w:rsidR="0080646C">
              <w:t xml:space="preserve"> </w:t>
            </w:r>
            <w:r>
              <w:t xml:space="preserve">godine u </w:t>
            </w:r>
            <w:r w:rsidR="0080646C">
              <w:rPr>
                <w:b/>
                <w:bCs/>
              </w:rPr>
              <w:t>14</w:t>
            </w:r>
            <w:r>
              <w:rPr>
                <w:b/>
                <w:bCs/>
              </w:rPr>
              <w:t>:00</w:t>
            </w:r>
            <w:r>
              <w:t xml:space="preserve"> sati u prostorijama </w:t>
            </w:r>
            <w:r>
              <w:lastRenderedPageBreak/>
              <w:t xml:space="preserve">Zakupodavca na adresi Svetoga Križa 3, 20 000 Dubrovnik. </w:t>
            </w:r>
          </w:p>
          <w:p w:rsidR="00A841A3" w:rsidRDefault="00A841A3">
            <w:pPr>
              <w:jc w:val="both"/>
            </w:pPr>
          </w:p>
          <w:p w:rsidR="00A841A3" w:rsidRDefault="00A841A3">
            <w:pPr>
              <w:jc w:val="both"/>
            </w:pPr>
            <w:r>
              <w:t xml:space="preserve">Otvaranje ponuda neće biti javno. </w:t>
            </w:r>
          </w:p>
          <w:p w:rsidR="003A51B0" w:rsidRDefault="003A51B0">
            <w:pPr>
              <w:jc w:val="both"/>
            </w:pPr>
          </w:p>
          <w:p w:rsidR="00A841A3" w:rsidRDefault="00A841A3">
            <w:pPr>
              <w:jc w:val="both"/>
            </w:pPr>
            <w:r>
              <w:t xml:space="preserve">Natječaj provodi povjerenstvo za provođenje Javnog natječaja (u daljnjem tekstu: Povjerenstvo). </w:t>
            </w:r>
          </w:p>
          <w:p w:rsidR="00A841A3" w:rsidRDefault="00A841A3">
            <w:pPr>
              <w:jc w:val="both"/>
            </w:pPr>
          </w:p>
          <w:p w:rsidR="00A841A3" w:rsidRDefault="00A841A3">
            <w:pPr>
              <w:jc w:val="both"/>
            </w:pPr>
            <w:r>
              <w:t>Odluku o izboru najpovoljnijeg ponuditelja na prijedlog Povjerenstva donosi član Uprave Zakupodavca.</w:t>
            </w:r>
          </w:p>
          <w:p w:rsidR="003A51B0" w:rsidRDefault="003A51B0">
            <w:pPr>
              <w:jc w:val="both"/>
            </w:pPr>
          </w:p>
          <w:p w:rsidR="00A841A3" w:rsidRDefault="00A841A3">
            <w:pPr>
              <w:jc w:val="both"/>
            </w:pPr>
            <w:r>
              <w:t xml:space="preserve">Neće se razmatrati ponude: </w:t>
            </w:r>
          </w:p>
          <w:p w:rsidR="00A841A3" w:rsidRDefault="00A841A3">
            <w:pPr>
              <w:jc w:val="both"/>
            </w:pPr>
          </w:p>
          <w:p w:rsidR="00A841A3" w:rsidRDefault="00A841A3">
            <w:pPr>
              <w:jc w:val="both"/>
            </w:pPr>
            <w:r>
              <w:t xml:space="preserve">- ponuditelja kojemu je po bilo kojoj osnovi na dan zaključenja natječaja evidentirana dospjela nepodmirena obveza prema Gradu Dubrovniku ili Zakupodavcu, odnosno obveza po osnovi javnih davanja, zaključno s mjesecom koji prethodi mjesecu podnošenja prijave na javni natječaj, osim ako je natjecatelju odobrena odgoda plaćanja navedenih obveza pod uvjetom da se pridržava rokova plaćanja, </w:t>
            </w:r>
          </w:p>
          <w:p w:rsidR="00A841A3" w:rsidRDefault="00A841A3">
            <w:pPr>
              <w:jc w:val="both"/>
            </w:pPr>
          </w:p>
          <w:p w:rsidR="00A841A3" w:rsidRDefault="00A841A3">
            <w:pPr>
              <w:jc w:val="both"/>
            </w:pPr>
            <w:r>
              <w:t xml:space="preserve">- ponude koje su nepotpune i nepravovremene. </w:t>
            </w:r>
          </w:p>
          <w:p w:rsidR="00A841A3" w:rsidRDefault="00A841A3">
            <w:pPr>
              <w:jc w:val="both"/>
            </w:pPr>
          </w:p>
          <w:p w:rsidR="00A841A3" w:rsidRDefault="00A841A3">
            <w:pPr>
              <w:jc w:val="both"/>
            </w:pPr>
            <w:r>
              <w:t xml:space="preserve">Nepotpuna ponuda je ona koja ne sadrži jedan ili više obveznih elemenata iz točke V. ovog Javnog natječaja. Nepravovremena ponuda je ona koja je pristigla izvan roka propisanog ovim Javnim natječajem. </w:t>
            </w:r>
          </w:p>
          <w:p w:rsidR="00A841A3" w:rsidRDefault="00A841A3">
            <w:pPr>
              <w:jc w:val="both"/>
            </w:pPr>
          </w:p>
          <w:p w:rsidR="00A841A3" w:rsidRDefault="00A841A3">
            <w:pPr>
              <w:jc w:val="both"/>
            </w:pPr>
            <w:r>
              <w:t>Najpovoljnijom ponudom smatrat će se ponuda koja uz ispunjenje uvjeta iz Javnog natječaja sadrži i najviši ponuđeni iznos mjesečne zakupnine. U slučaju da ponuditelj koji ima pravo prvenstva i čija ponuda ispunjava uvjete ovog Javnog natječaja, najkasnije u roku od 8 (osam) dana od primitka pisanog poziva ne dostavi pisanu izjavu kojom prihvaća najviši ponuđeni iznos mjesečne zakupnine, ugovor o zakupu sklopit će se s ponuditeljem čija ponuda pored udovoljavanja ostalih uvjeta Javnog natječaja sadrži i najviši ponuđeni iznos mjesečne zakupnine. Smatra se da je Izjava dana u roku ako je stigla prije isteka naprijed navedenog roka na adresu Zakupodavca. Kada je Izjava upućena poštom preporučeno, dan predaje na pošti smatra se kao dan predaje Zakupodavcu. Izjava mora biti ovjerena od strane javnog bilježnika. Ukoliko se ponuditelj ne očituje u zadanom roku, smatra se da ne želi koristiti pravo prvenstva na zaključenje ugovora o zakupu.</w:t>
            </w:r>
          </w:p>
          <w:p w:rsidR="00A841A3" w:rsidRDefault="00A841A3">
            <w:pPr>
              <w:jc w:val="both"/>
            </w:pPr>
          </w:p>
          <w:p w:rsidR="00A841A3" w:rsidRDefault="00A841A3">
            <w:pPr>
              <w:jc w:val="both"/>
            </w:pPr>
            <w:r>
              <w:t>U slučaju da pristignu dvije identične valjane ponude s istim iznosom ponuđene zakupnine, ponuditelji će biti pozvani da u roku od tri (3) dana po primitku obavijesti u zatvorenoj omotnici dostave nadopunu ponude kako bi se donijela odluka o najpovoljnijem ponuditelju.</w:t>
            </w:r>
          </w:p>
          <w:p w:rsidR="00A841A3" w:rsidRDefault="00A841A3">
            <w:pPr>
              <w:jc w:val="both"/>
            </w:pPr>
          </w:p>
          <w:p w:rsidR="00A841A3" w:rsidRDefault="00A841A3">
            <w:pPr>
              <w:jc w:val="both"/>
            </w:pPr>
            <w:r>
              <w:t xml:space="preserve">O ishodu Javnog natječaja ponuditelji će biti obaviješteni u roku od 30 (trideset) dana od proteka roka za predaju ponuda. </w:t>
            </w:r>
          </w:p>
          <w:p w:rsidR="00A841A3" w:rsidRDefault="00A841A3">
            <w:pPr>
              <w:jc w:val="both"/>
            </w:pPr>
          </w:p>
          <w:p w:rsidR="00A841A3" w:rsidRDefault="00A841A3">
            <w:pPr>
              <w:jc w:val="both"/>
            </w:pPr>
            <w:r>
              <w:t xml:space="preserve">Zakupodavac pridržava pravo poništenja cijelog ili dijela objavljenog natječaja u svakoj fazi postupka te da ne prihvati niti jednu od prispjelih ponuda, bez posebnog obrazloženja i zbog toga ne odgovara za eventualnu štetu ponuditeljima. Ponuditelji slanjem ponude na </w:t>
            </w:r>
            <w:r>
              <w:lastRenderedPageBreak/>
              <w:t xml:space="preserve">ovaj Javni natječaj potvrđuju i jamče da su upoznati s ovom odredbom i da pristaju na istu te se u slučaju poništenja cijelog ili dijela Javnog natječaja odriču prava na potraživanje s osnove naknade štete ili bilo koje druge naknade prema Zakupodavcu. </w:t>
            </w:r>
          </w:p>
          <w:p w:rsidR="00A841A3" w:rsidRDefault="00A841A3">
            <w:pPr>
              <w:jc w:val="both"/>
            </w:pP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hideMark/>
          </w:tcPr>
          <w:p w:rsidR="00A841A3" w:rsidRDefault="00A841A3">
            <w:pPr>
              <w:jc w:val="both"/>
              <w:rPr>
                <w:b/>
              </w:rPr>
            </w:pPr>
            <w:r>
              <w:rPr>
                <w:b/>
              </w:rPr>
              <w:lastRenderedPageBreak/>
              <w:t>X. BITNI UVJETI UGOVORA O ZAKUPU</w:t>
            </w:r>
          </w:p>
        </w:tc>
      </w:tr>
      <w:tr w:rsidR="00A841A3" w:rsidTr="000D6997">
        <w:tc>
          <w:tcPr>
            <w:tcW w:w="9056" w:type="dxa"/>
            <w:gridSpan w:val="5"/>
            <w:tcBorders>
              <w:top w:val="single" w:sz="4" w:space="0" w:color="auto"/>
              <w:left w:val="single" w:sz="4" w:space="0" w:color="auto"/>
              <w:bottom w:val="single" w:sz="4" w:space="0" w:color="auto"/>
              <w:right w:val="single" w:sz="4" w:space="0" w:color="auto"/>
            </w:tcBorders>
          </w:tcPr>
          <w:p w:rsidR="00A841A3" w:rsidRDefault="00A841A3">
            <w:pPr>
              <w:jc w:val="both"/>
            </w:pPr>
          </w:p>
          <w:p w:rsidR="00A841A3" w:rsidRDefault="00A841A3">
            <w:pPr>
              <w:jc w:val="both"/>
            </w:pPr>
            <w:r>
              <w:t xml:space="preserve">S odabranim ponuditeljem sklapa se ugovor o zakupu, u obliku </w:t>
            </w:r>
            <w:r>
              <w:rPr>
                <w:b/>
              </w:rPr>
              <w:t>ovršnog javnobilježničkog akta</w:t>
            </w:r>
            <w:r>
              <w:t xml:space="preserve">, u roku od 30 (trideset) dana od dana donošenja odluke o izboru najpovoljnijeg ponuditelja. </w:t>
            </w:r>
          </w:p>
          <w:p w:rsidR="00A841A3" w:rsidRDefault="00A841A3">
            <w:pPr>
              <w:jc w:val="both"/>
            </w:pPr>
          </w:p>
          <w:p w:rsidR="00A841A3" w:rsidRDefault="00A841A3">
            <w:pPr>
              <w:jc w:val="both"/>
              <w:rPr>
                <w:rFonts w:cstheme="minorHAnsi"/>
                <w:b/>
              </w:rPr>
            </w:pPr>
            <w:r>
              <w:rPr>
                <w:rFonts w:cstheme="minorHAnsi"/>
                <w:b/>
                <w:bCs/>
              </w:rPr>
              <w:t xml:space="preserve">Ugovor se sklapa na određeno vrijeme od 5 (pet) godina od trenutka sklapanja Ugovora. </w:t>
            </w:r>
            <w:r>
              <w:rPr>
                <w:rFonts w:cstheme="minorHAnsi"/>
                <w:b/>
              </w:rPr>
              <w:t>Otkazni uvjet za prostor iz ovog Natječaja prije isteka vremena važenja ugovora iz točke V. ovog Javnog natječaja pod brojem 4.c.  biti će sastavni dio ugovora o zakupu.</w:t>
            </w:r>
          </w:p>
          <w:p w:rsidR="00A841A3" w:rsidRDefault="00A841A3">
            <w:pPr>
              <w:jc w:val="both"/>
              <w:rPr>
                <w:rFonts w:cstheme="minorHAnsi"/>
                <w:b/>
              </w:rPr>
            </w:pPr>
          </w:p>
          <w:p w:rsidR="00A841A3" w:rsidRDefault="00A841A3">
            <w:pPr>
              <w:jc w:val="both"/>
            </w:pPr>
            <w:r>
              <w:t xml:space="preserve">Troškove solemnizacije (potvrde) ugovora o zakupu </w:t>
            </w:r>
            <w:r w:rsidR="003A51B0">
              <w:t xml:space="preserve">u cijelosti </w:t>
            </w:r>
            <w:r>
              <w:t xml:space="preserve">snosi odabrani ponuditelj (zakupnik). </w:t>
            </w:r>
          </w:p>
          <w:p w:rsidR="00A841A3" w:rsidRDefault="00A841A3">
            <w:pPr>
              <w:jc w:val="both"/>
            </w:pPr>
          </w:p>
          <w:p w:rsidR="00A841A3" w:rsidRDefault="00A841A3">
            <w:pPr>
              <w:jc w:val="both"/>
            </w:pPr>
            <w:r>
              <w:t>Ukoliko odabrani ponuditelj ne postupi po navedenom bez opravdanog razloga, smatrat će se da je odustao od sklapanja ugovora o zakupu i slijedom toga Zakupodavac donosi odluku o poništenju izbora takvog ponuditelja kao najpovoljnijeg. Zakupodavac u tom slučaju zadržava pravo poništiti cjelokupni natječaj ili pozvati sljedećeg najpovoljnijeg ponuditelja na sklapanje ugovora.</w:t>
            </w:r>
          </w:p>
          <w:p w:rsidR="00A841A3" w:rsidRDefault="00A841A3">
            <w:pPr>
              <w:jc w:val="both"/>
            </w:pPr>
          </w:p>
          <w:p w:rsidR="00A841A3" w:rsidRDefault="00A841A3">
            <w:pPr>
              <w:jc w:val="both"/>
            </w:pPr>
            <w:r>
              <w:rPr>
                <w:b/>
              </w:rPr>
              <w:t>Primopredaja</w:t>
            </w:r>
            <w:r>
              <w:t xml:space="preserve"> prostora biti će izvršena nakon sklapanja ugovora o zakupu, potpisivanjem zapisnika o primopredaji prostora, u koji će biti uneseni podaci o stanju prostora. Zakupnik se obvezuje prostorom koristiti samo u svrhu određenu ugovorom o zakupu.</w:t>
            </w:r>
          </w:p>
          <w:p w:rsidR="00A841A3" w:rsidRDefault="00A841A3">
            <w:pPr>
              <w:jc w:val="both"/>
            </w:pPr>
          </w:p>
          <w:p w:rsidR="00A841A3" w:rsidRDefault="00A841A3">
            <w:pPr>
              <w:jc w:val="both"/>
            </w:pPr>
            <w:r>
              <w:rPr>
                <w:b/>
              </w:rPr>
              <w:t>Zakupnina</w:t>
            </w:r>
            <w:r>
              <w:t xml:space="preserve"> se počinje obračunavati od dana stupanja ugovora na snagu. Zakupnina je promjenljiva na godišnjoj razini ako indeks potrošačkih cijena (harmonised indeks of costumer prices, HICP) u Republici Hrvatskoj poraste za više od 2,00 % (dvaposto) prema objavi EUROSTAT-a.</w:t>
            </w:r>
            <w:r w:rsidR="00335395">
              <w:t xml:space="preserve"> Smanjenje indeksa potrošačkih cijena (harmonised indeks of costumer prices, HICP) ne uzrokuje smanjenje ugovorene zakupnine. Promjena visine zakupnine primjenjuje se od prvog dana u mjesecu koji slijedi nakon objave HICP-a za prethodnu kalendarsku godinu.</w:t>
            </w:r>
          </w:p>
          <w:p w:rsidR="00A841A3" w:rsidRDefault="00A841A3">
            <w:pPr>
              <w:jc w:val="both"/>
            </w:pPr>
          </w:p>
          <w:p w:rsidR="00A841A3" w:rsidRDefault="00A841A3">
            <w:pPr>
              <w:pStyle w:val="NoSpacing"/>
              <w:jc w:val="both"/>
              <w:rPr>
                <w:rFonts w:cstheme="minorHAnsi"/>
                <w:lang w:val="hr-HR"/>
              </w:rPr>
            </w:pPr>
            <w:r>
              <w:rPr>
                <w:rFonts w:cstheme="minorHAnsi"/>
                <w:lang w:val="hr-HR"/>
              </w:rPr>
              <w:t>Pored zakupnine Zakupnik je u obvezi podmirivati režijske troškove i to:</w:t>
            </w:r>
          </w:p>
          <w:p w:rsidR="00A841A3" w:rsidRDefault="00A841A3">
            <w:pPr>
              <w:pStyle w:val="NoSpacing"/>
              <w:jc w:val="both"/>
              <w:rPr>
                <w:rFonts w:cstheme="minorHAnsi"/>
                <w:lang w:val="hr-HR"/>
              </w:rPr>
            </w:pPr>
          </w:p>
          <w:p w:rsidR="00A841A3" w:rsidRDefault="00A841A3">
            <w:pPr>
              <w:pStyle w:val="NoSpacing"/>
              <w:jc w:val="both"/>
              <w:rPr>
                <w:rFonts w:cstheme="minorHAnsi"/>
                <w:lang w:val="hr-HR"/>
              </w:rPr>
            </w:pPr>
            <w:r>
              <w:rPr>
                <w:rFonts w:cstheme="minorHAnsi"/>
                <w:lang w:val="hr-HR"/>
              </w:rPr>
              <w:t>- komunalne i vodne naknade i ostale troškove vezane uz prostor prema računima Zakupodavca ili računima nadležnih tijela;</w:t>
            </w:r>
          </w:p>
          <w:p w:rsidR="00A841A3" w:rsidRDefault="00A841A3">
            <w:pPr>
              <w:pStyle w:val="NoSpacing"/>
              <w:jc w:val="both"/>
              <w:rPr>
                <w:rFonts w:cstheme="minorHAnsi"/>
                <w:lang w:val="hr-HR"/>
              </w:rPr>
            </w:pPr>
            <w:r>
              <w:rPr>
                <w:rFonts w:cstheme="minorHAnsi"/>
                <w:lang w:val="hr-HR"/>
              </w:rPr>
              <w:t xml:space="preserve">- trošak električne energije, vode i sve druge režijske troškove koji terete prostor koji je predmet ovog Javnog natječaja, sukladno izdanim računima pružatelja tih usluga ili Zakupodavca. </w:t>
            </w:r>
          </w:p>
          <w:p w:rsidR="00A841A3" w:rsidRDefault="00A841A3">
            <w:pPr>
              <w:pStyle w:val="NoSpacing"/>
              <w:jc w:val="both"/>
              <w:rPr>
                <w:rFonts w:cstheme="minorHAnsi"/>
                <w:b/>
                <w:lang w:val="hr-HR"/>
              </w:rPr>
            </w:pPr>
          </w:p>
          <w:p w:rsidR="00A841A3" w:rsidRDefault="00A841A3">
            <w:pPr>
              <w:jc w:val="both"/>
            </w:pPr>
            <w:r>
              <w:t xml:space="preserve">Zakupnik ne smije bez izričite pisane suglasnosti Zakupodavca činiti preinake prostora kojima se mijenja konstrukcija, raspored, površina, namjena ili vanjski izgled prostora. </w:t>
            </w:r>
          </w:p>
          <w:p w:rsidR="00A841A3" w:rsidRDefault="00A841A3">
            <w:pPr>
              <w:jc w:val="both"/>
            </w:pPr>
          </w:p>
          <w:p w:rsidR="00A841A3" w:rsidRDefault="00A841A3">
            <w:pPr>
              <w:jc w:val="both"/>
            </w:pPr>
            <w:r>
              <w:t xml:space="preserve">Odabrani ponuditelj, odnosno zakupnik je dužan prostor urediti i privesti ugovorenoj </w:t>
            </w:r>
            <w:r>
              <w:lastRenderedPageBreak/>
              <w:t xml:space="preserve">djelatnosti o vlastitom trošku, uz poštivanje odgovarajućih pozitivnih propisa Republike o vlastitom trošku, bez obveze Zakupodavca da iste vrati zakupniku. Potpisom ugovora o zakupu zakupnik se odriče bilo kakvog prava na naknadu za uložena sredstva po osnovi izvođenja bilo kakvih radova u prostoru odnosno odriče se prava primjene instituta stjecanja bez osnove i/ili poslovodstva bez naloga (bez obzira da li je za takve radove imao suglasnost Zakupodavca). U slučaju da je potrebno ishoditi minimalne tehničke uvjete (MTU), odabrani ponuditelj, odnosno zakupnik dužan je iste ishoditi o vlastitom trošku. U niti jednom slučaju odabrani ponuditelj, odnosno zakupnik nema pravo na povrat uloženih sredstava u prostor od strane Zakupodavca. </w:t>
            </w:r>
          </w:p>
          <w:p w:rsidR="00A841A3" w:rsidRDefault="00A841A3">
            <w:pPr>
              <w:jc w:val="both"/>
            </w:pPr>
          </w:p>
          <w:p w:rsidR="00A841A3" w:rsidRDefault="00A841A3">
            <w:pPr>
              <w:jc w:val="both"/>
            </w:pPr>
            <w:r>
              <w:t>U Ugovoru o zakupu biti će sadržana odredba prema kojoj odabrani ponuditelj, odnosno zakupnik, pristaje da zakupodavac može u bilo kojem trenutku ući u prostor koji je predmet zakupa, bez prethodne najave zakupniku, radi kontrole korištenja prostora sukladno ugovorenoj namjeni i da se takvo postupanje zakupodavca neće smatrati smetanjem posjeda.</w:t>
            </w:r>
          </w:p>
          <w:p w:rsidR="00A841A3" w:rsidRDefault="00A841A3">
            <w:pPr>
              <w:jc w:val="both"/>
            </w:pPr>
          </w:p>
          <w:p w:rsidR="00A841A3" w:rsidRDefault="00A841A3">
            <w:pPr>
              <w:jc w:val="both"/>
            </w:pPr>
            <w:r>
              <w:t>Zakupnik nema pravo prostor ili dio prostora dati u podzakup, posjed ili suposjed, odnosno isti predati na korištenje bilo kojoj drugoj fizičkoj i/ili pravnoj osobi temeljem ortakluka ili ugovora o poslovnoj suradnji, bez prethodne pisane suglasnosti Zakupodavca.</w:t>
            </w:r>
          </w:p>
          <w:p w:rsidR="00A841A3" w:rsidRDefault="00A841A3">
            <w:pPr>
              <w:jc w:val="both"/>
            </w:pPr>
          </w:p>
          <w:p w:rsidR="00A841A3" w:rsidRDefault="00A841A3">
            <w:pPr>
              <w:jc w:val="both"/>
            </w:pPr>
            <w:r>
              <w:t xml:space="preserve">Kao sredstvo osiguranja plaćanja zakupnine i troškova </w:t>
            </w:r>
            <w:r w:rsidR="007D6A19">
              <w:t xml:space="preserve">svaki </w:t>
            </w:r>
            <w:r>
              <w:t>odabrani ponuditelj je obvezan istodobno sa sklapanjem ugovora o zakupu za prostor predati Zakupodavcu 1 (jednu) bjanko zadužnicu i to:</w:t>
            </w:r>
          </w:p>
          <w:p w:rsidR="00A841A3" w:rsidRDefault="00A841A3">
            <w:pPr>
              <w:jc w:val="both"/>
            </w:pPr>
          </w:p>
          <w:p w:rsidR="00A841A3" w:rsidRDefault="00A841A3">
            <w:pPr>
              <w:jc w:val="both"/>
              <w:rPr>
                <w:b/>
                <w:vertAlign w:val="superscript"/>
              </w:rPr>
            </w:pPr>
            <w:r>
              <w:rPr>
                <w:b/>
                <w:bCs/>
              </w:rPr>
              <w:t xml:space="preserve">- na iznos do </w:t>
            </w:r>
            <w:r w:rsidR="007D6A19" w:rsidRPr="007D6A19">
              <w:rPr>
                <w:b/>
                <w:bCs/>
              </w:rPr>
              <w:t>2</w:t>
            </w:r>
            <w:r w:rsidR="003A51B0">
              <w:rPr>
                <w:b/>
                <w:bCs/>
              </w:rPr>
              <w:t>.</w:t>
            </w:r>
            <w:r w:rsidR="007D6A19" w:rsidRPr="007D6A19">
              <w:rPr>
                <w:b/>
                <w:bCs/>
              </w:rPr>
              <w:t>000,</w:t>
            </w:r>
            <w:r w:rsidR="007D6A19">
              <w:rPr>
                <w:b/>
                <w:bCs/>
              </w:rPr>
              <w:t>00</w:t>
            </w:r>
            <w:r>
              <w:rPr>
                <w:b/>
                <w:bCs/>
              </w:rPr>
              <w:t xml:space="preserve"> EUR (</w:t>
            </w:r>
            <w:r w:rsidR="007D6A19">
              <w:rPr>
                <w:b/>
                <w:bCs/>
              </w:rPr>
              <w:t>dvijetisuće</w:t>
            </w:r>
            <w:r>
              <w:rPr>
                <w:b/>
                <w:bCs/>
              </w:rPr>
              <w:t xml:space="preserve">eura), potvrđenu (solemniziranu) po javnom bilježniku i izdanu u skladu s odredbama Pravilnika o obliku i sadržaju bjanko zadužnice („Narodne novine“, broj: 115/2012., 82/2017., 154/2022.). </w:t>
            </w:r>
          </w:p>
          <w:p w:rsidR="00A841A3" w:rsidRDefault="00A841A3">
            <w:pPr>
              <w:jc w:val="both"/>
              <w:rPr>
                <w:b/>
                <w:bCs/>
              </w:rPr>
            </w:pPr>
          </w:p>
          <w:p w:rsidR="00A841A3" w:rsidRDefault="00A841A3">
            <w:pPr>
              <w:jc w:val="both"/>
              <w:rPr>
                <w:bCs/>
              </w:rPr>
            </w:pPr>
            <w:r>
              <w:rPr>
                <w:bCs/>
              </w:rPr>
              <w:t>U slučaju da zbroj ponuđene zakupnine za tri mjeseca prelazi iznose na koji se izdaju bjanko zadužnice iz prethodnog stavka ove točke, odabrani ponuditelj obvezan je umjesto bjanko zadužnice, istodobno</w:t>
            </w:r>
            <w:r>
              <w:t xml:space="preserve"> sa sklapanjem ugovora o zakupu za prostor predati Zakupodavcu 1 (jednu) običnu zadužnicu na iznos koji odgovara iznosu ponuđene zakupnine uvećane za razdoblje od 3 (tri) mjeseca (formula: ponuđena zakupnina x 3), potvrđenu (solemniziranu) po javnom bilježniku i izdanu u skladu s odredbama Pravilnika o obliku i sadržaju zadužnice („Narodne novine“, broj: 115/2012., 82/2017., 154/2022.).</w:t>
            </w:r>
          </w:p>
          <w:p w:rsidR="00A841A3" w:rsidRDefault="00A841A3">
            <w:pPr>
              <w:jc w:val="both"/>
            </w:pPr>
          </w:p>
          <w:p w:rsidR="00A841A3" w:rsidRDefault="00A841A3">
            <w:pPr>
              <w:jc w:val="both"/>
            </w:pPr>
            <w:r>
              <w:t>Ukoliko odabrani ponuditelj ne postupi po navedenom bez opravdanog razloga, smatrat će se da je odustao od sklapanja ugovora o zakupu, i slijedom toga Zakupodavac donosi odluku o poništenju izbora takvog ponuditelja kao najpovoljnijeg. Zakupodavac u tom slučaju zadržava pravo poništiti cjelokupni natječaj ili pozvati sljedećeg najpovoljnijeg ponuditelja na sklapanje ugovora.</w:t>
            </w:r>
          </w:p>
          <w:p w:rsidR="00335395" w:rsidRDefault="00335395">
            <w:pPr>
              <w:jc w:val="both"/>
            </w:pPr>
          </w:p>
          <w:p w:rsidR="00335395" w:rsidRDefault="00335395">
            <w:pPr>
              <w:jc w:val="both"/>
            </w:pPr>
            <w:r>
              <w:t xml:space="preserve">Ugovor o zakupu sadržavat će i sve ostale uvjete određene Odlukom o uvjetima, načinu i postupku davanja u zakup poslovnih prostora u vlasništvu trgovačkog društva UTD RAGUSA d.d. i o kriterijima određivanja visine zakupnine. Ponuditelji slanjem ponude na ovaj Javni natječaj potvrđuju i jamče da su u cijelosti upoznati sa svim odredbama navedene Odluke o uvjetima, načinu i postupku davanja u zakup poslovnih prostora u </w:t>
            </w:r>
            <w:r>
              <w:lastRenderedPageBreak/>
              <w:t>vlasništvu trgovačkog društva UTD RAGUSA d.d. i o kriterijima određivanja visine zakupnine.</w:t>
            </w:r>
          </w:p>
          <w:p w:rsidR="00BE769A" w:rsidRDefault="00BE769A">
            <w:pPr>
              <w:jc w:val="both"/>
            </w:pPr>
          </w:p>
          <w:p w:rsidR="00A841A3" w:rsidRDefault="00A841A3">
            <w:pPr>
              <w:jc w:val="both"/>
            </w:pPr>
            <w:r>
              <w:t>Ponuditelji slanjem ponude na ovaj Javni natječaj potvrđuju da su upoznati s odredbama Uredbe (EU) 2016/679 Europskog parlamenta i Vijeća od 27. travnja 2016. o zaštiti pojedinaca u vezi s obradom osobnih podataka i o slobodnom kretanju takvih podataka te o stavljanju izvan snage Direktive 95/46/EZ (SL EU L119) (Opća uredba o zaštiti podataka (GDPR)) i odredbama Zakona o provedbi Opće uredbe o zaštiti podataka („Narodne novine“, broj: 42/2018.) te izričito potvrđuju da pristaju na obradu eventualnih osobnih podataka od strane Zakupodavca u skladu i na način predviđen prethodnim propisima.</w:t>
            </w:r>
          </w:p>
          <w:p w:rsidR="00A841A3" w:rsidRDefault="00A841A3">
            <w:pPr>
              <w:jc w:val="both"/>
            </w:pPr>
          </w:p>
        </w:tc>
      </w:tr>
    </w:tbl>
    <w:p w:rsidR="000D6997" w:rsidRDefault="000D6997" w:rsidP="000D6997">
      <w:pPr>
        <w:jc w:val="both"/>
      </w:pPr>
    </w:p>
    <w:p w:rsidR="000D6997" w:rsidRDefault="000D6997" w:rsidP="000D6997">
      <w:pPr>
        <w:jc w:val="center"/>
      </w:pPr>
      <w:r>
        <w:t xml:space="preserve">U Dubrovniku, </w:t>
      </w:r>
      <w:r w:rsidR="00B81160">
        <w:t>02.10</w:t>
      </w:r>
      <w:r w:rsidR="000410B6" w:rsidRPr="000410B6">
        <w:t>.2026</w:t>
      </w:r>
      <w:r w:rsidRPr="000410B6">
        <w:t>.</w:t>
      </w:r>
      <w:r>
        <w:t xml:space="preserve"> godine</w:t>
      </w:r>
    </w:p>
    <w:p w:rsidR="003A51B0" w:rsidRDefault="003A51B0" w:rsidP="00016731"/>
    <w:p w:rsidR="000D6997" w:rsidRDefault="000D6997" w:rsidP="000D6997">
      <w:pPr>
        <w:ind w:left="5664" w:firstLine="708"/>
        <w:jc w:val="both"/>
        <w:rPr>
          <w:b/>
          <w:bCs/>
        </w:rPr>
      </w:pPr>
      <w:r>
        <w:rPr>
          <w:b/>
          <w:bCs/>
        </w:rPr>
        <w:t xml:space="preserve">UTD RAGUSA d.d. </w:t>
      </w:r>
    </w:p>
    <w:p w:rsidR="000D6997" w:rsidRDefault="000D6997" w:rsidP="000D6997">
      <w:pPr>
        <w:jc w:val="both"/>
      </w:pPr>
      <w:r>
        <w:tab/>
      </w:r>
      <w:r>
        <w:tab/>
      </w:r>
      <w:r>
        <w:tab/>
      </w:r>
      <w:r>
        <w:tab/>
      </w:r>
      <w:r>
        <w:tab/>
      </w:r>
      <w:r>
        <w:tab/>
      </w:r>
      <w:r>
        <w:tab/>
      </w:r>
      <w:r>
        <w:tab/>
      </w:r>
      <w:r>
        <w:tab/>
        <w:t>član Uprave</w:t>
      </w:r>
    </w:p>
    <w:p w:rsidR="000D6997" w:rsidRDefault="000D6997" w:rsidP="000D6997">
      <w:pPr>
        <w:jc w:val="both"/>
      </w:pPr>
      <w:r>
        <w:tab/>
      </w:r>
      <w:r>
        <w:tab/>
      </w:r>
      <w:r>
        <w:tab/>
      </w:r>
      <w:r>
        <w:tab/>
      </w:r>
      <w:r>
        <w:tab/>
      </w:r>
      <w:r>
        <w:tab/>
      </w:r>
      <w:r>
        <w:tab/>
      </w:r>
      <w:r>
        <w:tab/>
      </w:r>
      <w:r>
        <w:tab/>
        <w:t>Nikolina Farčić</w:t>
      </w:r>
    </w:p>
    <w:p w:rsidR="000D6997" w:rsidRDefault="000D6997" w:rsidP="000D6997">
      <w:pPr>
        <w:jc w:val="both"/>
      </w:pPr>
    </w:p>
    <w:p w:rsidR="000D6997" w:rsidRDefault="000D6997" w:rsidP="000D6997">
      <w:pPr>
        <w:jc w:val="both"/>
      </w:pPr>
    </w:p>
    <w:p w:rsidR="000D6997" w:rsidRDefault="000D6997" w:rsidP="000D6997">
      <w:pPr>
        <w:jc w:val="both"/>
      </w:pPr>
    </w:p>
    <w:p w:rsidR="000D6997" w:rsidRDefault="000D6997" w:rsidP="000D6997">
      <w:pPr>
        <w:jc w:val="both"/>
      </w:pPr>
      <w:r>
        <w:tab/>
      </w:r>
      <w:r>
        <w:tab/>
      </w:r>
      <w:r>
        <w:tab/>
      </w:r>
      <w:r>
        <w:tab/>
      </w:r>
      <w:r>
        <w:tab/>
      </w:r>
      <w:r>
        <w:tab/>
      </w:r>
      <w:r>
        <w:tab/>
      </w:r>
      <w:r>
        <w:tab/>
      </w:r>
      <w:r>
        <w:tab/>
        <w:t>________________</w:t>
      </w:r>
    </w:p>
    <w:p w:rsidR="00010075" w:rsidRDefault="00010075" w:rsidP="00010075">
      <w:pPr>
        <w:rPr>
          <w:b/>
          <w:bCs/>
        </w:rPr>
      </w:pPr>
    </w:p>
    <w:p w:rsidR="00010075" w:rsidRDefault="00010075" w:rsidP="00222CA1">
      <w:pPr>
        <w:jc w:val="center"/>
        <w:rPr>
          <w:b/>
          <w:bCs/>
        </w:rPr>
      </w:pPr>
    </w:p>
    <w:p w:rsidR="003A51B0" w:rsidRDefault="003A51B0" w:rsidP="00222CA1">
      <w:pPr>
        <w:jc w:val="center"/>
        <w:rPr>
          <w:b/>
          <w:bCs/>
        </w:rPr>
      </w:pPr>
    </w:p>
    <w:p w:rsidR="00995D46" w:rsidRDefault="00995D46" w:rsidP="00222CA1">
      <w:pPr>
        <w:jc w:val="center"/>
        <w:rPr>
          <w:b/>
          <w:bCs/>
        </w:rPr>
      </w:pPr>
    </w:p>
    <w:p w:rsidR="003A51B0" w:rsidRDefault="009E5374" w:rsidP="00016731">
      <w:pPr>
        <w:rPr>
          <w:b/>
          <w:bCs/>
        </w:rPr>
      </w:pPr>
      <w:r>
        <w:rPr>
          <w:b/>
          <w:bCs/>
        </w:rPr>
        <w:t>PRILOZI:</w:t>
      </w:r>
    </w:p>
    <w:p w:rsidR="009E5374" w:rsidRDefault="009E5374" w:rsidP="00016731">
      <w:pPr>
        <w:rPr>
          <w:b/>
          <w:bCs/>
        </w:rPr>
      </w:pPr>
    </w:p>
    <w:p w:rsidR="009E5374" w:rsidRPr="009E5374" w:rsidRDefault="009E5374" w:rsidP="00016731">
      <w:pPr>
        <w:rPr>
          <w:bCs/>
        </w:rPr>
      </w:pPr>
      <w:r w:rsidRPr="009E5374">
        <w:rPr>
          <w:bCs/>
        </w:rPr>
        <w:t xml:space="preserve">- Prilog br. 1. Grafički prikaz </w:t>
      </w:r>
    </w:p>
    <w:p w:rsidR="009E5374" w:rsidRPr="009E5374" w:rsidRDefault="009E5374" w:rsidP="00016731">
      <w:pPr>
        <w:rPr>
          <w:bCs/>
        </w:rPr>
      </w:pPr>
      <w:r w:rsidRPr="009E5374">
        <w:rPr>
          <w:bCs/>
        </w:rPr>
        <w:t>- Prilog br. 2. Grafički prikaz</w:t>
      </w:r>
    </w:p>
    <w:p w:rsidR="009E5374" w:rsidRPr="009E5374" w:rsidRDefault="009E5374" w:rsidP="00016731">
      <w:pPr>
        <w:rPr>
          <w:bCs/>
        </w:rPr>
      </w:pPr>
      <w:r w:rsidRPr="009E5374">
        <w:rPr>
          <w:bCs/>
        </w:rPr>
        <w:t>- Prilog br. 3. Izjava</w:t>
      </w:r>
    </w:p>
    <w:p w:rsidR="009E5374" w:rsidRPr="009E5374" w:rsidRDefault="009E5374" w:rsidP="00016731">
      <w:pPr>
        <w:rPr>
          <w:bCs/>
        </w:rPr>
      </w:pPr>
      <w:r w:rsidRPr="009E5374">
        <w:rPr>
          <w:bCs/>
        </w:rPr>
        <w:t>- Prilog br. 4. Izjava</w:t>
      </w:r>
    </w:p>
    <w:p w:rsidR="009E5374" w:rsidRPr="009E5374" w:rsidRDefault="009E5374" w:rsidP="00016731">
      <w:pPr>
        <w:rPr>
          <w:bCs/>
        </w:rPr>
      </w:pPr>
      <w:r w:rsidRPr="009E5374">
        <w:rPr>
          <w:bCs/>
        </w:rPr>
        <w:t>- Prilog br. 5. Obrazac prijave na javni natječaj</w:t>
      </w: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D222DC" w:rsidRDefault="00D222DC" w:rsidP="00016731">
      <w:pPr>
        <w:rPr>
          <w:b/>
          <w:bCs/>
        </w:rPr>
      </w:pPr>
    </w:p>
    <w:p w:rsidR="00222CA1" w:rsidRDefault="00222CA1" w:rsidP="00222CA1">
      <w:pPr>
        <w:jc w:val="center"/>
        <w:rPr>
          <w:b/>
          <w:bCs/>
        </w:rPr>
      </w:pPr>
      <w:r>
        <w:rPr>
          <w:b/>
          <w:bCs/>
        </w:rPr>
        <w:lastRenderedPageBreak/>
        <w:t>Prilog br. 1 – Grafički prikaz</w:t>
      </w:r>
    </w:p>
    <w:p w:rsidR="00222CA1" w:rsidRDefault="00222CA1" w:rsidP="00222CA1">
      <w:pPr>
        <w:jc w:val="center"/>
        <w:rPr>
          <w:b/>
          <w:vertAlign w:val="superscript"/>
        </w:rPr>
      </w:pPr>
      <w:r>
        <w:rPr>
          <w:b/>
        </w:rPr>
        <w:t>Poslovni prostor</w:t>
      </w:r>
      <w:r w:rsidRPr="000C7F5E">
        <w:rPr>
          <w:b/>
        </w:rPr>
        <w:t xml:space="preserve"> </w:t>
      </w:r>
      <w:r>
        <w:rPr>
          <w:b/>
        </w:rPr>
        <w:t>ukupne površine 42,51 m</w:t>
      </w:r>
      <w:r>
        <w:rPr>
          <w:b/>
          <w:vertAlign w:val="superscript"/>
        </w:rPr>
        <w:t>2</w:t>
      </w:r>
      <w:r>
        <w:rPr>
          <w:b/>
        </w:rPr>
        <w:t xml:space="preserve"> </w:t>
      </w:r>
    </w:p>
    <w:p w:rsidR="00222CA1" w:rsidRDefault="00DB5D2E" w:rsidP="00DB5D2E">
      <w:pPr>
        <w:pStyle w:val="NormalWeb"/>
        <w:rPr>
          <w:noProof/>
        </w:rPr>
      </w:pPr>
      <w:r>
        <w:t xml:space="preserve">                                                             </w:t>
      </w:r>
    </w:p>
    <w:p w:rsidR="00222CA1" w:rsidRDefault="00222CA1" w:rsidP="00DB5D2E">
      <w:pPr>
        <w:pStyle w:val="NormalWeb"/>
        <w:rPr>
          <w:noProof/>
        </w:rPr>
      </w:pPr>
    </w:p>
    <w:p w:rsidR="00222CA1" w:rsidRDefault="00222CA1" w:rsidP="00DB5D2E">
      <w:pPr>
        <w:pStyle w:val="NormalWeb"/>
        <w:rPr>
          <w:noProof/>
        </w:rPr>
      </w:pPr>
    </w:p>
    <w:p w:rsidR="00DB5D2E" w:rsidRDefault="0031522E" w:rsidP="00DB5D2E">
      <w:pPr>
        <w:pStyle w:val="NormalWeb"/>
      </w:pPr>
      <w:r>
        <w:t xml:space="preserve">                                                          </w:t>
      </w:r>
      <w:r w:rsidR="00DB5D2E">
        <w:rPr>
          <w:noProof/>
        </w:rPr>
        <w:drawing>
          <wp:inline distT="0" distB="0" distL="0" distR="0">
            <wp:extent cx="1086592" cy="2623894"/>
            <wp:effectExtent l="19050" t="0" r="0" b="0"/>
            <wp:docPr id="1" name="Picture 1" descr="C:\Users\Korisnik\AppData\Local\Temp\pid-24428\skica galerija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AppData\Local\Temp\pid-24428\skica galerija1_1.png"/>
                    <pic:cNvPicPr>
                      <a:picLocks noChangeAspect="1" noChangeArrowheads="1"/>
                    </pic:cNvPicPr>
                  </pic:nvPicPr>
                  <pic:blipFill>
                    <a:blip r:embed="rId10" cstate="print"/>
                    <a:srcRect/>
                    <a:stretch>
                      <a:fillRect/>
                    </a:stretch>
                  </pic:blipFill>
                  <pic:spPr bwMode="auto">
                    <a:xfrm>
                      <a:off x="0" y="0"/>
                      <a:ext cx="1087354" cy="2625734"/>
                    </a:xfrm>
                    <a:prstGeom prst="rect">
                      <a:avLst/>
                    </a:prstGeom>
                    <a:noFill/>
                    <a:ln w="9525">
                      <a:noFill/>
                      <a:miter lim="800000"/>
                      <a:headEnd/>
                      <a:tailEnd/>
                    </a:ln>
                  </pic:spPr>
                </pic:pic>
              </a:graphicData>
            </a:graphic>
          </wp:inline>
        </w:drawing>
      </w:r>
    </w:p>
    <w:p w:rsidR="00DB5D2E" w:rsidRDefault="0031522E" w:rsidP="00DB5D2E">
      <w:pPr>
        <w:pStyle w:val="NormalWeb"/>
      </w:pPr>
      <w:r>
        <w:rPr>
          <w:noProof/>
        </w:rPr>
        <w:t xml:space="preserve">                                                      </w:t>
      </w:r>
      <w:r w:rsidR="00DB5D2E">
        <w:rPr>
          <w:noProof/>
        </w:rPr>
        <w:t xml:space="preserve"> </w:t>
      </w:r>
      <w:r w:rsidR="00DB5D2E">
        <w:rPr>
          <w:noProof/>
        </w:rPr>
        <w:drawing>
          <wp:inline distT="0" distB="0" distL="0" distR="0">
            <wp:extent cx="1207242" cy="3467594"/>
            <wp:effectExtent l="19050" t="0" r="0" b="0"/>
            <wp:docPr id="4" name="Picture 4" descr="C:\Users\Korisnik\AppData\Local\Temp\pid-24428\skica galerija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risnik\AppData\Local\Temp\pid-24428\skica galerija1_2.png"/>
                    <pic:cNvPicPr>
                      <a:picLocks noChangeAspect="1" noChangeArrowheads="1"/>
                    </pic:cNvPicPr>
                  </pic:nvPicPr>
                  <pic:blipFill>
                    <a:blip r:embed="rId11" cstate="print"/>
                    <a:srcRect/>
                    <a:stretch>
                      <a:fillRect/>
                    </a:stretch>
                  </pic:blipFill>
                  <pic:spPr bwMode="auto">
                    <a:xfrm>
                      <a:off x="0" y="0"/>
                      <a:ext cx="1207185" cy="3467431"/>
                    </a:xfrm>
                    <a:prstGeom prst="rect">
                      <a:avLst/>
                    </a:prstGeom>
                    <a:noFill/>
                    <a:ln w="9525">
                      <a:noFill/>
                      <a:miter lim="800000"/>
                      <a:headEnd/>
                      <a:tailEnd/>
                    </a:ln>
                  </pic:spPr>
                </pic:pic>
              </a:graphicData>
            </a:graphic>
          </wp:inline>
        </w:drawing>
      </w:r>
    </w:p>
    <w:p w:rsidR="00DB5D2E" w:rsidRDefault="00DB5D2E" w:rsidP="00DB5D2E">
      <w:pPr>
        <w:pStyle w:val="NormalWeb"/>
      </w:pPr>
    </w:p>
    <w:p w:rsidR="00DB5D2E" w:rsidRDefault="00DB5D2E"/>
    <w:p w:rsidR="00222CA1" w:rsidRDefault="00222CA1"/>
    <w:p w:rsidR="0031522E" w:rsidRDefault="0031522E" w:rsidP="0031522E">
      <w:pPr>
        <w:jc w:val="center"/>
        <w:rPr>
          <w:b/>
          <w:bCs/>
        </w:rPr>
      </w:pPr>
      <w:r>
        <w:rPr>
          <w:b/>
          <w:bCs/>
        </w:rPr>
        <w:lastRenderedPageBreak/>
        <w:t>Prilog br. 2 – Grafički prikaz</w:t>
      </w:r>
    </w:p>
    <w:p w:rsidR="0031522E" w:rsidRDefault="0031522E" w:rsidP="0031522E">
      <w:pPr>
        <w:jc w:val="center"/>
        <w:rPr>
          <w:b/>
          <w:vertAlign w:val="superscript"/>
        </w:rPr>
      </w:pPr>
      <w:r>
        <w:rPr>
          <w:b/>
        </w:rPr>
        <w:t>Poslovni prostor</w:t>
      </w:r>
      <w:r w:rsidRPr="000C7F5E">
        <w:rPr>
          <w:b/>
        </w:rPr>
        <w:t xml:space="preserve"> </w:t>
      </w:r>
      <w:r>
        <w:rPr>
          <w:b/>
        </w:rPr>
        <w:t>ukupne površine 38,52 m</w:t>
      </w:r>
      <w:r>
        <w:rPr>
          <w:b/>
          <w:vertAlign w:val="superscript"/>
        </w:rPr>
        <w:t>2</w:t>
      </w:r>
      <w:r>
        <w:rPr>
          <w:b/>
        </w:rPr>
        <w:t xml:space="preserve"> </w:t>
      </w:r>
    </w:p>
    <w:p w:rsidR="00222CA1" w:rsidRDefault="00222CA1"/>
    <w:p w:rsidR="00222CA1" w:rsidRDefault="0031522E" w:rsidP="00222CA1">
      <w:pPr>
        <w:pStyle w:val="NormalWeb"/>
      </w:pPr>
      <w:r>
        <w:t xml:space="preserve">                                                    </w:t>
      </w:r>
      <w:r w:rsidR="00222CA1">
        <w:rPr>
          <w:noProof/>
        </w:rPr>
        <w:drawing>
          <wp:inline distT="0" distB="0" distL="0" distR="0">
            <wp:extent cx="1158702" cy="2654395"/>
            <wp:effectExtent l="19050" t="0" r="3348" b="0"/>
            <wp:docPr id="2" name="Picture 1" descr="C:\Users\Korisnik\AppData\Local\Temp\pid-24428\skica galerija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AppData\Local\Temp\pid-24428\skica galerija2_1.png"/>
                    <pic:cNvPicPr>
                      <a:picLocks noChangeAspect="1" noChangeArrowheads="1"/>
                    </pic:cNvPicPr>
                  </pic:nvPicPr>
                  <pic:blipFill>
                    <a:blip r:embed="rId12" cstate="print"/>
                    <a:srcRect/>
                    <a:stretch>
                      <a:fillRect/>
                    </a:stretch>
                  </pic:blipFill>
                  <pic:spPr bwMode="auto">
                    <a:xfrm>
                      <a:off x="0" y="0"/>
                      <a:ext cx="1159897" cy="2657132"/>
                    </a:xfrm>
                    <a:prstGeom prst="rect">
                      <a:avLst/>
                    </a:prstGeom>
                    <a:noFill/>
                    <a:ln w="9525">
                      <a:noFill/>
                      <a:miter lim="800000"/>
                      <a:headEnd/>
                      <a:tailEnd/>
                    </a:ln>
                  </pic:spPr>
                </pic:pic>
              </a:graphicData>
            </a:graphic>
          </wp:inline>
        </w:drawing>
      </w:r>
    </w:p>
    <w:p w:rsidR="0031522E" w:rsidRDefault="0031522E" w:rsidP="0031522E">
      <w:pPr>
        <w:pStyle w:val="NormalWeb"/>
      </w:pPr>
      <w:r>
        <w:t xml:space="preserve">                                                       </w:t>
      </w:r>
      <w:r>
        <w:rPr>
          <w:noProof/>
        </w:rPr>
        <w:drawing>
          <wp:inline distT="0" distB="0" distL="0" distR="0">
            <wp:extent cx="1492350" cy="4019797"/>
            <wp:effectExtent l="19050" t="0" r="0" b="0"/>
            <wp:docPr id="3" name="Picture 4" descr="C:\Users\Korisnik\AppData\Local\Temp\pid-24428\skica galerija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risnik\AppData\Local\Temp\pid-24428\skica galerija2_2.png"/>
                    <pic:cNvPicPr>
                      <a:picLocks noChangeAspect="1" noChangeArrowheads="1"/>
                    </pic:cNvPicPr>
                  </pic:nvPicPr>
                  <pic:blipFill>
                    <a:blip r:embed="rId13" cstate="print"/>
                    <a:srcRect/>
                    <a:stretch>
                      <a:fillRect/>
                    </a:stretch>
                  </pic:blipFill>
                  <pic:spPr bwMode="auto">
                    <a:xfrm>
                      <a:off x="0" y="0"/>
                      <a:ext cx="1493749" cy="4023566"/>
                    </a:xfrm>
                    <a:prstGeom prst="rect">
                      <a:avLst/>
                    </a:prstGeom>
                    <a:noFill/>
                    <a:ln w="9525">
                      <a:noFill/>
                      <a:miter lim="800000"/>
                      <a:headEnd/>
                      <a:tailEnd/>
                    </a:ln>
                  </pic:spPr>
                </pic:pic>
              </a:graphicData>
            </a:graphic>
          </wp:inline>
        </w:drawing>
      </w:r>
    </w:p>
    <w:p w:rsidR="00222CA1" w:rsidRDefault="00222CA1"/>
    <w:p w:rsidR="0031522E" w:rsidRDefault="0031522E"/>
    <w:p w:rsidR="009E5374" w:rsidRDefault="009E5374"/>
    <w:p w:rsidR="009E5374" w:rsidRDefault="009E5374"/>
    <w:p w:rsidR="009E5374" w:rsidRDefault="009E5374"/>
    <w:p w:rsidR="009E5374" w:rsidRDefault="009E5374"/>
    <w:p w:rsidR="009E5374" w:rsidRPr="009E5374" w:rsidRDefault="009E5374" w:rsidP="009E5374">
      <w:pPr>
        <w:rPr>
          <w:b/>
        </w:rPr>
      </w:pPr>
      <w:r w:rsidRPr="009E5374">
        <w:rPr>
          <w:b/>
        </w:rPr>
        <w:lastRenderedPageBreak/>
        <w:t>PRILOG br. 3 – Izjava</w:t>
      </w:r>
    </w:p>
    <w:p w:rsidR="009E5374" w:rsidRDefault="009E5374" w:rsidP="009E5374"/>
    <w:p w:rsidR="009E5374" w:rsidRPr="0061113D" w:rsidRDefault="009E5374" w:rsidP="009E5374">
      <w:pPr>
        <w:jc w:val="center"/>
        <w:rPr>
          <w:b/>
          <w:bCs/>
          <w:sz w:val="28"/>
          <w:szCs w:val="28"/>
        </w:rPr>
      </w:pPr>
      <w:r w:rsidRPr="0061113D">
        <w:rPr>
          <w:b/>
          <w:bCs/>
          <w:sz w:val="28"/>
          <w:szCs w:val="28"/>
        </w:rPr>
        <w:t>IZJAVA</w:t>
      </w:r>
    </w:p>
    <w:p w:rsidR="009E5374" w:rsidRDefault="009E5374" w:rsidP="009E5374">
      <w:pPr>
        <w:jc w:val="both"/>
      </w:pPr>
    </w:p>
    <w:p w:rsidR="009E5374" w:rsidRDefault="009E5374" w:rsidP="009E5374">
      <w:pPr>
        <w:jc w:val="both"/>
      </w:pPr>
      <w:r>
        <w:t xml:space="preserve">kojom ja, </w:t>
      </w:r>
      <w:r w:rsidRPr="0061113D">
        <w:rPr>
          <w:highlight w:val="yellow"/>
        </w:rPr>
        <w:t>IME I PREZIME iz Mjesto, Ulica i kućni broj, OIB: ...</w:t>
      </w:r>
      <w:r>
        <w:t xml:space="preserve">, kao ponuditelj, odnosno prijavitelj na Javni natječaj za davanje u zakup prostora – ateljea koji je raspisalo </w:t>
      </w:r>
      <w:r w:rsidRPr="0061113D">
        <w:t>društvo UTD RAGUSA d.d. sa sjedištem u Dubrovniku (Grad Dubrovnik), Svetoga Križa 3, OIB: 95795253523</w:t>
      </w:r>
      <w:r>
        <w:t>, pod punom materijalnom, kaznenom i moralnom odgovornošću izjavljujem da:</w:t>
      </w:r>
    </w:p>
    <w:p w:rsidR="009E5374" w:rsidRDefault="009E5374" w:rsidP="009E5374">
      <w:pPr>
        <w:jc w:val="both"/>
      </w:pPr>
    </w:p>
    <w:p w:rsidR="009E5374" w:rsidRDefault="009E5374" w:rsidP="009E5374">
      <w:pPr>
        <w:pStyle w:val="ListParagraph"/>
        <w:numPr>
          <w:ilvl w:val="0"/>
          <w:numId w:val="2"/>
        </w:numPr>
        <w:jc w:val="both"/>
      </w:pPr>
      <w:r>
        <w:t xml:space="preserve">se obvezujem u petogodišnjem zakupnom odnosu samostalno izlagati (u vlastitoj organizaciji) barem dva puta </w:t>
      </w:r>
      <w:r w:rsidRPr="006F2520">
        <w:t>u galerijama Art TUP ili Kontrapogon i to na način da će se prva izložba organizirati u prvoj polovici, a druga u drugoj polovici zakupnog odnosa</w:t>
      </w:r>
      <w:r>
        <w:t>.</w:t>
      </w:r>
    </w:p>
    <w:p w:rsidR="009E5374" w:rsidRDefault="009E5374" w:rsidP="009E5374">
      <w:pPr>
        <w:jc w:val="both"/>
      </w:pPr>
    </w:p>
    <w:p w:rsidR="009E5374" w:rsidRDefault="009E5374" w:rsidP="009E5374">
      <w:pPr>
        <w:jc w:val="center"/>
      </w:pPr>
      <w:r>
        <w:t xml:space="preserve">U Dubrovniku, </w:t>
      </w:r>
      <w:r w:rsidRPr="0061113D">
        <w:rPr>
          <w:highlight w:val="yellow"/>
        </w:rPr>
        <w:t>__.__</w:t>
      </w:r>
      <w:r>
        <w:t>.2026. godine</w:t>
      </w:r>
    </w:p>
    <w:p w:rsidR="009E5374" w:rsidRDefault="009E5374" w:rsidP="009E5374">
      <w:pPr>
        <w:jc w:val="both"/>
      </w:pPr>
    </w:p>
    <w:p w:rsidR="009E5374" w:rsidRDefault="009E5374" w:rsidP="009E5374">
      <w:pPr>
        <w:ind w:left="5664" w:firstLine="708"/>
        <w:jc w:val="both"/>
      </w:pPr>
      <w:r w:rsidRPr="0061113D">
        <w:rPr>
          <w:highlight w:val="yellow"/>
        </w:rPr>
        <w:t>IME I PREZIME</w:t>
      </w:r>
    </w:p>
    <w:p w:rsidR="009E5374" w:rsidRDefault="009E5374" w:rsidP="009E5374">
      <w:pPr>
        <w:ind w:left="5664" w:firstLine="708"/>
        <w:jc w:val="both"/>
      </w:pPr>
    </w:p>
    <w:p w:rsidR="009E5374" w:rsidRDefault="009E5374" w:rsidP="009E5374">
      <w:pPr>
        <w:ind w:left="5664" w:firstLine="708"/>
        <w:jc w:val="both"/>
      </w:pPr>
    </w:p>
    <w:p w:rsidR="009E5374" w:rsidRDefault="009E5374" w:rsidP="009E5374">
      <w:pPr>
        <w:ind w:left="5664" w:firstLine="708"/>
        <w:jc w:val="both"/>
      </w:pPr>
    </w:p>
    <w:p w:rsidR="009E5374" w:rsidRDefault="009E5374" w:rsidP="009E5374">
      <w:pPr>
        <w:ind w:left="5664" w:firstLine="708"/>
        <w:jc w:val="both"/>
      </w:pPr>
      <w:r>
        <w:t>________________</w:t>
      </w: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Default="009E5374" w:rsidP="009E5374">
      <w:pPr>
        <w:jc w:val="both"/>
      </w:pPr>
    </w:p>
    <w:p w:rsidR="009E5374" w:rsidRPr="009E5374" w:rsidRDefault="009E5374" w:rsidP="009E5374">
      <w:pPr>
        <w:jc w:val="both"/>
        <w:rPr>
          <w:b/>
        </w:rPr>
      </w:pPr>
      <w:r w:rsidRPr="009E5374">
        <w:rPr>
          <w:b/>
        </w:rPr>
        <w:lastRenderedPageBreak/>
        <w:t>PRILOG br. 4 – Izjava</w:t>
      </w:r>
    </w:p>
    <w:p w:rsidR="009E5374" w:rsidRDefault="009E5374" w:rsidP="009E5374">
      <w:pPr>
        <w:jc w:val="both"/>
      </w:pPr>
    </w:p>
    <w:p w:rsidR="009E5374" w:rsidRPr="0061113D" w:rsidRDefault="009E5374" w:rsidP="009E5374">
      <w:pPr>
        <w:jc w:val="center"/>
        <w:rPr>
          <w:b/>
          <w:bCs/>
          <w:sz w:val="28"/>
          <w:szCs w:val="28"/>
        </w:rPr>
      </w:pPr>
      <w:r w:rsidRPr="0061113D">
        <w:rPr>
          <w:b/>
          <w:bCs/>
          <w:sz w:val="28"/>
          <w:szCs w:val="28"/>
        </w:rPr>
        <w:t>IZJAVA</w:t>
      </w:r>
    </w:p>
    <w:p w:rsidR="009E5374" w:rsidRDefault="009E5374" w:rsidP="009E5374">
      <w:pPr>
        <w:jc w:val="both"/>
      </w:pPr>
    </w:p>
    <w:p w:rsidR="009E5374" w:rsidRDefault="009E5374" w:rsidP="009E5374">
      <w:pPr>
        <w:jc w:val="both"/>
      </w:pPr>
      <w:r>
        <w:t xml:space="preserve">kojom ja, </w:t>
      </w:r>
      <w:r w:rsidRPr="0061113D">
        <w:rPr>
          <w:highlight w:val="yellow"/>
        </w:rPr>
        <w:t>IME I PREZIME iz Mjesto, Ulica i kućni broj, OIB: ...</w:t>
      </w:r>
      <w:r>
        <w:t xml:space="preserve">, kao ponuditelj, odnosno prijavitelj na Javni natječaj za davanje u zakup prostora – ateljea koji je raspisalo </w:t>
      </w:r>
      <w:r w:rsidRPr="0061113D">
        <w:t>društvo UTD RAGUSA d.d. sa sjedištem u Dubrovniku (Grad Dubrovnik), Svetoga Križa 3, OIB: 95795253523</w:t>
      </w:r>
      <w:r>
        <w:t>, pod punom materijalnom, kaznenom i moralnom odgovornošću izjavljujem da:</w:t>
      </w:r>
    </w:p>
    <w:p w:rsidR="009E5374" w:rsidRDefault="009E5374" w:rsidP="009E5374">
      <w:pPr>
        <w:jc w:val="both"/>
      </w:pPr>
    </w:p>
    <w:p w:rsidR="009E5374" w:rsidRDefault="009E5374" w:rsidP="009E5374">
      <w:pPr>
        <w:pStyle w:val="ListParagraph"/>
        <w:numPr>
          <w:ilvl w:val="0"/>
          <w:numId w:val="2"/>
        </w:numPr>
        <w:jc w:val="both"/>
      </w:pPr>
      <w:r>
        <w:t xml:space="preserve">će se u prostoru koji je predmet prethodno opisanog Javnog natječaja obavljati djelatnost: </w:t>
      </w:r>
      <w:r w:rsidRPr="0061113D">
        <w:rPr>
          <w:highlight w:val="yellow"/>
        </w:rPr>
        <w:t>navesti vrstu djelatnosti koja će se obavljati u prostoru</w:t>
      </w:r>
    </w:p>
    <w:p w:rsidR="009E5374" w:rsidRDefault="009E5374" w:rsidP="009E5374">
      <w:pPr>
        <w:pStyle w:val="ListParagraph"/>
        <w:jc w:val="both"/>
      </w:pPr>
    </w:p>
    <w:p w:rsidR="009E5374" w:rsidRDefault="009E5374" w:rsidP="009E5374">
      <w:pPr>
        <w:pStyle w:val="ListParagraph"/>
        <w:numPr>
          <w:ilvl w:val="0"/>
          <w:numId w:val="2"/>
        </w:numPr>
        <w:jc w:val="both"/>
      </w:pPr>
      <w:r>
        <w:t>prihvaćam prostor koji je predmet prethodno opisanog Javnog natječaja uzeti u zakup u viđenom stanju i opremiti ga za obavljanje djelatnosti o vlastitom trošku, bez prava na povrat uloženih sredstava od strane zakupodavca UTD RAGUSA d.d. Radi izbjegavanja svake sumnje, potpisom na ovoj Izjavi izričito i neopozivo se odričem bilo kakvih potraživanja od zakupodavca UTD RAGUSA d.d. s osnove ulaganja i opremanja prostora koji je predmet zakupa</w:t>
      </w:r>
    </w:p>
    <w:p w:rsidR="009E5374" w:rsidRDefault="009E5374" w:rsidP="009E5374">
      <w:pPr>
        <w:pStyle w:val="ListParagraph"/>
        <w:jc w:val="both"/>
      </w:pPr>
    </w:p>
    <w:p w:rsidR="009E5374" w:rsidRPr="0061113D" w:rsidRDefault="009E5374" w:rsidP="009E5374">
      <w:pPr>
        <w:pStyle w:val="ListParagraph"/>
        <w:numPr>
          <w:ilvl w:val="0"/>
          <w:numId w:val="2"/>
        </w:numPr>
        <w:jc w:val="both"/>
      </w:pPr>
      <w:r>
        <w:t xml:space="preserve">suglasan sam sa </w:t>
      </w:r>
      <w:r>
        <w:rPr>
          <w:rFonts w:cstheme="minorHAnsi"/>
        </w:rPr>
        <w:t>izlaskom iz zakupljenog prostora i prije isteka ugovorenog razdoblja, kad se steknu uvjeti za realizacijom razvojnih projekta zakupodavca UTD RAGUSA d.d., u roku od 90 dana od zaprimljenog otkaza ugovora o zakupu prostora. U navedenom otkaznom roku obvezujem se osloboditi prostor od osoba i stvari te predati ključeve zakupodavcu UTD RAGUSA d.d.</w:t>
      </w:r>
    </w:p>
    <w:p w:rsidR="009E5374" w:rsidRDefault="009E5374" w:rsidP="009E5374">
      <w:pPr>
        <w:jc w:val="both"/>
      </w:pPr>
    </w:p>
    <w:p w:rsidR="009E5374" w:rsidRDefault="009E5374" w:rsidP="009E5374">
      <w:pPr>
        <w:jc w:val="center"/>
      </w:pPr>
      <w:r>
        <w:t xml:space="preserve">U Dubrovniku, </w:t>
      </w:r>
      <w:r w:rsidRPr="0061113D">
        <w:rPr>
          <w:highlight w:val="yellow"/>
        </w:rPr>
        <w:t>__.__</w:t>
      </w:r>
      <w:r>
        <w:t>.2026. godine</w:t>
      </w:r>
    </w:p>
    <w:p w:rsidR="009E5374" w:rsidRDefault="009E5374" w:rsidP="009E5374">
      <w:pPr>
        <w:jc w:val="both"/>
      </w:pPr>
    </w:p>
    <w:p w:rsidR="009E5374" w:rsidRDefault="009E5374" w:rsidP="009E5374">
      <w:pPr>
        <w:ind w:left="5664" w:firstLine="708"/>
        <w:jc w:val="both"/>
      </w:pPr>
      <w:r w:rsidRPr="0061113D">
        <w:rPr>
          <w:highlight w:val="yellow"/>
        </w:rPr>
        <w:t>IME I PREZIME</w:t>
      </w:r>
    </w:p>
    <w:p w:rsidR="009E5374" w:rsidRDefault="009E5374" w:rsidP="009E5374">
      <w:pPr>
        <w:ind w:left="5664" w:firstLine="708"/>
        <w:jc w:val="both"/>
      </w:pPr>
    </w:p>
    <w:p w:rsidR="009E5374" w:rsidRDefault="009E5374" w:rsidP="009E5374">
      <w:pPr>
        <w:ind w:left="5664" w:firstLine="708"/>
        <w:jc w:val="both"/>
      </w:pPr>
    </w:p>
    <w:p w:rsidR="009E5374" w:rsidRDefault="009E5374" w:rsidP="009E5374">
      <w:pPr>
        <w:ind w:left="5664" w:firstLine="708"/>
        <w:jc w:val="both"/>
      </w:pPr>
    </w:p>
    <w:p w:rsidR="009E5374" w:rsidRDefault="009E5374" w:rsidP="009E5374">
      <w:pPr>
        <w:ind w:left="5664" w:firstLine="708"/>
        <w:jc w:val="both"/>
      </w:pPr>
      <w:r>
        <w:t>________________</w:t>
      </w:r>
    </w:p>
    <w:p w:rsidR="009E5374" w:rsidRPr="0061113D" w:rsidRDefault="009E5374" w:rsidP="009E5374">
      <w:pPr>
        <w:jc w:val="both"/>
      </w:pPr>
    </w:p>
    <w:p w:rsidR="009E5374" w:rsidRDefault="009E5374"/>
    <w:p w:rsidR="009E5374" w:rsidRDefault="009E5374"/>
    <w:p w:rsidR="009E5374" w:rsidRDefault="009E5374"/>
    <w:p w:rsidR="009E5374" w:rsidRDefault="009E5374"/>
    <w:p w:rsidR="009E5374" w:rsidRDefault="009E5374"/>
    <w:p w:rsidR="009E5374" w:rsidRDefault="009E5374"/>
    <w:p w:rsidR="009E5374" w:rsidRDefault="009E5374"/>
    <w:p w:rsidR="009E5374" w:rsidRDefault="009E5374"/>
    <w:p w:rsidR="009E5374" w:rsidRDefault="009E5374"/>
    <w:p w:rsidR="009E5374" w:rsidRDefault="009E5374"/>
    <w:p w:rsidR="009E5374" w:rsidRDefault="009E5374"/>
    <w:p w:rsidR="009E5374" w:rsidRDefault="009E5374"/>
    <w:p w:rsidR="009E5374" w:rsidRDefault="009E5374"/>
    <w:p w:rsidR="009E5374" w:rsidRPr="009E5374" w:rsidRDefault="009E5374" w:rsidP="009E5374">
      <w:pPr>
        <w:jc w:val="both"/>
        <w:rPr>
          <w:b/>
        </w:rPr>
      </w:pPr>
      <w:r w:rsidRPr="009E5374">
        <w:rPr>
          <w:b/>
        </w:rPr>
        <w:lastRenderedPageBreak/>
        <w:t xml:space="preserve">PRILOG br. 5 – Obrazac prijave na javni natječaj </w:t>
      </w:r>
    </w:p>
    <w:p w:rsidR="009E5374" w:rsidRDefault="009E5374" w:rsidP="009E5374">
      <w:pPr>
        <w:jc w:val="both"/>
      </w:pPr>
    </w:p>
    <w:p w:rsidR="009E5374" w:rsidRPr="0075667C" w:rsidRDefault="009E5374" w:rsidP="009E5374">
      <w:pPr>
        <w:jc w:val="center"/>
        <w:rPr>
          <w:b/>
          <w:bCs/>
          <w:sz w:val="28"/>
          <w:szCs w:val="28"/>
        </w:rPr>
      </w:pPr>
      <w:r w:rsidRPr="0075667C">
        <w:rPr>
          <w:b/>
          <w:bCs/>
          <w:sz w:val="28"/>
          <w:szCs w:val="28"/>
        </w:rPr>
        <w:t>JAVNI NATJEČAJ ZA DAVANJE U ZAKUP PROSTORA – ATELJEA</w:t>
      </w:r>
    </w:p>
    <w:p w:rsidR="009E5374" w:rsidRPr="0075667C" w:rsidRDefault="009E5374" w:rsidP="009E5374">
      <w:pPr>
        <w:jc w:val="center"/>
        <w:rPr>
          <w:b/>
          <w:bCs/>
          <w:sz w:val="28"/>
          <w:szCs w:val="28"/>
        </w:rPr>
      </w:pPr>
    </w:p>
    <w:p w:rsidR="009E5374" w:rsidRDefault="009E5374" w:rsidP="009E5374">
      <w:pPr>
        <w:jc w:val="center"/>
        <w:rPr>
          <w:b/>
          <w:bCs/>
          <w:sz w:val="28"/>
          <w:szCs w:val="28"/>
        </w:rPr>
      </w:pPr>
      <w:r w:rsidRPr="0075667C">
        <w:rPr>
          <w:b/>
          <w:bCs/>
          <w:sz w:val="28"/>
          <w:szCs w:val="28"/>
        </w:rPr>
        <w:t>Obrazac prijave na Javni natječaj</w:t>
      </w:r>
    </w:p>
    <w:p w:rsidR="009E5374" w:rsidRDefault="009E5374" w:rsidP="009E5374">
      <w:pPr>
        <w:rPr>
          <w:b/>
          <w:bCs/>
          <w:sz w:val="28"/>
          <w:szCs w:val="28"/>
        </w:rPr>
      </w:pPr>
    </w:p>
    <w:p w:rsidR="009E5374" w:rsidRDefault="009E5374" w:rsidP="009E5374"/>
    <w:tbl>
      <w:tblPr>
        <w:tblStyle w:val="TableGrid"/>
        <w:tblW w:w="0" w:type="auto"/>
        <w:tblLook w:val="04A0"/>
      </w:tblPr>
      <w:tblGrid>
        <w:gridCol w:w="2689"/>
        <w:gridCol w:w="6373"/>
      </w:tblGrid>
      <w:tr w:rsidR="009E5374" w:rsidTr="00EF2442">
        <w:tc>
          <w:tcPr>
            <w:tcW w:w="2689" w:type="dxa"/>
            <w:vAlign w:val="center"/>
          </w:tcPr>
          <w:p w:rsidR="009E5374" w:rsidRPr="0075667C" w:rsidRDefault="009E5374" w:rsidP="00EF2442">
            <w:pPr>
              <w:jc w:val="center"/>
              <w:rPr>
                <w:b/>
                <w:bCs/>
              </w:rPr>
            </w:pPr>
            <w:r w:rsidRPr="0075667C">
              <w:rPr>
                <w:b/>
                <w:bCs/>
              </w:rPr>
              <w:t>IME I PREZIME:</w:t>
            </w:r>
          </w:p>
        </w:tc>
        <w:tc>
          <w:tcPr>
            <w:tcW w:w="6373" w:type="dxa"/>
            <w:vAlign w:val="center"/>
          </w:tcPr>
          <w:p w:rsidR="009E5374" w:rsidRDefault="009E5374" w:rsidP="00EF2442">
            <w:pPr>
              <w:jc w:val="center"/>
            </w:pPr>
          </w:p>
        </w:tc>
      </w:tr>
      <w:tr w:rsidR="009E5374" w:rsidTr="00EF2442">
        <w:tc>
          <w:tcPr>
            <w:tcW w:w="2689" w:type="dxa"/>
            <w:vAlign w:val="center"/>
          </w:tcPr>
          <w:p w:rsidR="009E5374" w:rsidRPr="0075667C" w:rsidRDefault="009E5374" w:rsidP="00EF2442">
            <w:pPr>
              <w:jc w:val="center"/>
              <w:rPr>
                <w:b/>
                <w:bCs/>
              </w:rPr>
            </w:pPr>
            <w:r w:rsidRPr="0075667C">
              <w:rPr>
                <w:b/>
                <w:bCs/>
              </w:rPr>
              <w:t>OIB:</w:t>
            </w:r>
          </w:p>
        </w:tc>
        <w:tc>
          <w:tcPr>
            <w:tcW w:w="6373" w:type="dxa"/>
            <w:vAlign w:val="center"/>
          </w:tcPr>
          <w:p w:rsidR="009E5374" w:rsidRDefault="009E5374" w:rsidP="00EF2442">
            <w:pPr>
              <w:jc w:val="center"/>
            </w:pPr>
          </w:p>
        </w:tc>
      </w:tr>
      <w:tr w:rsidR="009E5374" w:rsidTr="00EF2442">
        <w:tc>
          <w:tcPr>
            <w:tcW w:w="2689" w:type="dxa"/>
            <w:vAlign w:val="center"/>
          </w:tcPr>
          <w:p w:rsidR="009E5374" w:rsidRPr="0075667C" w:rsidRDefault="009E5374" w:rsidP="00EF2442">
            <w:pPr>
              <w:jc w:val="center"/>
              <w:rPr>
                <w:b/>
                <w:bCs/>
              </w:rPr>
            </w:pPr>
            <w:r w:rsidRPr="0075667C">
              <w:rPr>
                <w:b/>
                <w:bCs/>
              </w:rPr>
              <w:t>ADRESA PREBIVALIŠTA / BORAVIŠTA:</w:t>
            </w:r>
          </w:p>
        </w:tc>
        <w:tc>
          <w:tcPr>
            <w:tcW w:w="6373" w:type="dxa"/>
            <w:vAlign w:val="center"/>
          </w:tcPr>
          <w:p w:rsidR="009E5374" w:rsidRDefault="009E5374" w:rsidP="00EF2442">
            <w:pPr>
              <w:jc w:val="center"/>
            </w:pPr>
          </w:p>
        </w:tc>
      </w:tr>
      <w:tr w:rsidR="009E5374" w:rsidTr="00EF2442">
        <w:tc>
          <w:tcPr>
            <w:tcW w:w="2689" w:type="dxa"/>
            <w:vAlign w:val="center"/>
          </w:tcPr>
          <w:p w:rsidR="009E5374" w:rsidRPr="0075667C" w:rsidRDefault="009E5374" w:rsidP="00EF2442">
            <w:pPr>
              <w:jc w:val="center"/>
              <w:rPr>
                <w:b/>
                <w:bCs/>
              </w:rPr>
            </w:pPr>
            <w:r w:rsidRPr="0075667C">
              <w:rPr>
                <w:b/>
                <w:bCs/>
              </w:rPr>
              <w:t>TELEFON:</w:t>
            </w:r>
          </w:p>
        </w:tc>
        <w:tc>
          <w:tcPr>
            <w:tcW w:w="6373" w:type="dxa"/>
            <w:vAlign w:val="center"/>
          </w:tcPr>
          <w:p w:rsidR="009E5374" w:rsidRDefault="009E5374" w:rsidP="00EF2442">
            <w:pPr>
              <w:jc w:val="center"/>
            </w:pPr>
          </w:p>
        </w:tc>
      </w:tr>
      <w:tr w:rsidR="009E5374" w:rsidTr="00EF2442">
        <w:tc>
          <w:tcPr>
            <w:tcW w:w="2689" w:type="dxa"/>
            <w:vAlign w:val="center"/>
          </w:tcPr>
          <w:p w:rsidR="009E5374" w:rsidRPr="0075667C" w:rsidRDefault="009E5374" w:rsidP="00EF2442">
            <w:pPr>
              <w:jc w:val="center"/>
              <w:rPr>
                <w:b/>
                <w:bCs/>
              </w:rPr>
            </w:pPr>
            <w:r w:rsidRPr="0075667C">
              <w:rPr>
                <w:b/>
                <w:bCs/>
              </w:rPr>
              <w:t>MOBITEL:</w:t>
            </w:r>
          </w:p>
        </w:tc>
        <w:tc>
          <w:tcPr>
            <w:tcW w:w="6373" w:type="dxa"/>
            <w:vAlign w:val="center"/>
          </w:tcPr>
          <w:p w:rsidR="009E5374" w:rsidRDefault="009E5374" w:rsidP="00EF2442">
            <w:pPr>
              <w:jc w:val="center"/>
            </w:pPr>
          </w:p>
        </w:tc>
      </w:tr>
      <w:tr w:rsidR="009E5374" w:rsidTr="00EF2442">
        <w:tc>
          <w:tcPr>
            <w:tcW w:w="2689" w:type="dxa"/>
            <w:vAlign w:val="center"/>
          </w:tcPr>
          <w:p w:rsidR="009E5374" w:rsidRPr="0075667C" w:rsidRDefault="009E5374" w:rsidP="00EF2442">
            <w:pPr>
              <w:jc w:val="center"/>
              <w:rPr>
                <w:b/>
                <w:bCs/>
              </w:rPr>
            </w:pPr>
            <w:r w:rsidRPr="0075667C">
              <w:rPr>
                <w:b/>
                <w:bCs/>
              </w:rPr>
              <w:t>E-MAIL ADRESA:</w:t>
            </w:r>
          </w:p>
        </w:tc>
        <w:tc>
          <w:tcPr>
            <w:tcW w:w="6373" w:type="dxa"/>
            <w:vAlign w:val="center"/>
          </w:tcPr>
          <w:p w:rsidR="009E5374" w:rsidRDefault="009E5374" w:rsidP="00EF2442">
            <w:pPr>
              <w:jc w:val="center"/>
            </w:pPr>
          </w:p>
        </w:tc>
      </w:tr>
      <w:tr w:rsidR="009E5374" w:rsidTr="00EF2442">
        <w:tc>
          <w:tcPr>
            <w:tcW w:w="2689" w:type="dxa"/>
            <w:vAlign w:val="center"/>
          </w:tcPr>
          <w:p w:rsidR="009E5374" w:rsidRPr="0075667C" w:rsidRDefault="009E5374" w:rsidP="00EF2442">
            <w:pPr>
              <w:jc w:val="center"/>
              <w:rPr>
                <w:b/>
                <w:bCs/>
              </w:rPr>
            </w:pPr>
            <w:r w:rsidRPr="0075667C">
              <w:rPr>
                <w:b/>
                <w:bCs/>
              </w:rPr>
              <w:t>PODRUČJE DJELOVANJA:</w:t>
            </w:r>
          </w:p>
        </w:tc>
        <w:tc>
          <w:tcPr>
            <w:tcW w:w="6373" w:type="dxa"/>
            <w:vAlign w:val="center"/>
          </w:tcPr>
          <w:p w:rsidR="009E5374" w:rsidRDefault="009E5374" w:rsidP="00EF2442">
            <w:pPr>
              <w:jc w:val="center"/>
            </w:pPr>
          </w:p>
        </w:tc>
      </w:tr>
      <w:tr w:rsidR="009E5374" w:rsidTr="00EF2442">
        <w:tc>
          <w:tcPr>
            <w:tcW w:w="2689" w:type="dxa"/>
            <w:vAlign w:val="center"/>
          </w:tcPr>
          <w:p w:rsidR="009E5374" w:rsidRPr="0075667C" w:rsidRDefault="009E5374" w:rsidP="00EF2442">
            <w:pPr>
              <w:jc w:val="center"/>
              <w:rPr>
                <w:b/>
                <w:bCs/>
              </w:rPr>
            </w:pPr>
            <w:r w:rsidRPr="0075667C">
              <w:rPr>
                <w:b/>
                <w:bCs/>
              </w:rPr>
              <w:t>PONUĐENI IZNOS MJESEČNE ZAKUPNINE U EURIMA U KOJU NIJE UKLJUČEN POREZ NA DODANU VRIJEDNOST:</w:t>
            </w:r>
          </w:p>
          <w:p w:rsidR="009E5374" w:rsidRPr="0075667C" w:rsidRDefault="009E5374" w:rsidP="00EF2442">
            <w:pPr>
              <w:jc w:val="center"/>
              <w:rPr>
                <w:b/>
                <w:bCs/>
              </w:rPr>
            </w:pPr>
          </w:p>
        </w:tc>
        <w:tc>
          <w:tcPr>
            <w:tcW w:w="6373" w:type="dxa"/>
            <w:vAlign w:val="center"/>
          </w:tcPr>
          <w:p w:rsidR="009E5374" w:rsidRDefault="009E5374" w:rsidP="00EF2442">
            <w:pPr>
              <w:jc w:val="center"/>
            </w:pPr>
          </w:p>
        </w:tc>
      </w:tr>
    </w:tbl>
    <w:p w:rsidR="009E5374" w:rsidRDefault="009E5374" w:rsidP="009E5374"/>
    <w:p w:rsidR="009E5374" w:rsidRDefault="009E5374" w:rsidP="009E5374">
      <w:pPr>
        <w:jc w:val="center"/>
      </w:pPr>
      <w:r>
        <w:t xml:space="preserve">U Dubrovniku, </w:t>
      </w:r>
      <w:r w:rsidRPr="0075667C">
        <w:rPr>
          <w:highlight w:val="yellow"/>
        </w:rPr>
        <w:t>__.__</w:t>
      </w:r>
      <w:r>
        <w:t>.2026. godine</w:t>
      </w:r>
    </w:p>
    <w:p w:rsidR="009E5374" w:rsidRDefault="009E5374" w:rsidP="009E5374"/>
    <w:p w:rsidR="009E5374" w:rsidRDefault="009E5374" w:rsidP="009E5374">
      <w:pPr>
        <w:ind w:left="5664" w:firstLine="708"/>
      </w:pPr>
      <w:r w:rsidRPr="0075667C">
        <w:rPr>
          <w:highlight w:val="yellow"/>
        </w:rPr>
        <w:t>IME I PREZIME</w:t>
      </w:r>
    </w:p>
    <w:p w:rsidR="009E5374" w:rsidRDefault="009E5374" w:rsidP="009E5374"/>
    <w:p w:rsidR="009E5374" w:rsidRDefault="009E5374" w:rsidP="009E5374"/>
    <w:p w:rsidR="009E5374" w:rsidRDefault="009E5374" w:rsidP="009E5374"/>
    <w:p w:rsidR="009E5374" w:rsidRDefault="009E5374" w:rsidP="009E5374">
      <w:pPr>
        <w:ind w:left="5664" w:firstLine="708"/>
      </w:pPr>
      <w:r>
        <w:t>__________________</w:t>
      </w:r>
    </w:p>
    <w:p w:rsidR="009E5374" w:rsidRDefault="009E5374" w:rsidP="009E5374">
      <w:pPr>
        <w:rPr>
          <w:b/>
          <w:bCs/>
        </w:rPr>
      </w:pPr>
    </w:p>
    <w:p w:rsidR="009E5374" w:rsidRPr="0075667C" w:rsidRDefault="009E5374" w:rsidP="009E5374">
      <w:pPr>
        <w:rPr>
          <w:b/>
          <w:bCs/>
        </w:rPr>
      </w:pPr>
      <w:r w:rsidRPr="0075667C">
        <w:rPr>
          <w:b/>
          <w:bCs/>
        </w:rPr>
        <w:t>PRILOZI:</w:t>
      </w:r>
    </w:p>
    <w:p w:rsidR="009E5374" w:rsidRDefault="009E5374" w:rsidP="009E5374">
      <w:pPr>
        <w:pStyle w:val="ListParagraph"/>
        <w:numPr>
          <w:ilvl w:val="0"/>
          <w:numId w:val="3"/>
        </w:numPr>
        <w:jc w:val="both"/>
      </w:pPr>
      <w:r>
        <w:t>Preslika osobne iskaznice ili uvjerenje nadležnog tijela o prijavi prebivališta/boravišta;</w:t>
      </w:r>
    </w:p>
    <w:p w:rsidR="009E5374" w:rsidRDefault="009E5374" w:rsidP="009E5374">
      <w:pPr>
        <w:pStyle w:val="ListParagraph"/>
        <w:numPr>
          <w:ilvl w:val="0"/>
          <w:numId w:val="3"/>
        </w:numPr>
        <w:jc w:val="both"/>
      </w:pPr>
      <w:r>
        <w:t xml:space="preserve">Dokaz o statusu: - diploma o završenoj akademiji likovnih umjetnosti </w:t>
      </w:r>
      <w:r w:rsidRPr="00642FEA">
        <w:rPr>
          <w:rFonts w:cstheme="minorHAnsi"/>
        </w:rPr>
        <w:t>(</w:t>
      </w:r>
      <w:r w:rsidRPr="00642FEA">
        <w:rPr>
          <w:rFonts w:cstheme="minorHAnsi"/>
          <w:color w:val="333333"/>
        </w:rPr>
        <w:t>diplomski sveučilišni studij </w:t>
      </w:r>
      <w:r w:rsidRPr="00642FEA">
        <w:rPr>
          <w:rStyle w:val="Emphasis"/>
          <w:rFonts w:cstheme="minorHAnsi"/>
          <w:color w:val="333333"/>
        </w:rPr>
        <w:t>Slikarstvo</w:t>
      </w:r>
      <w:r w:rsidRPr="00642FEA">
        <w:rPr>
          <w:rFonts w:cstheme="minorHAnsi"/>
          <w:color w:val="333333"/>
        </w:rPr>
        <w:t xml:space="preserve"> ili diplomski sveučilišni studij </w:t>
      </w:r>
      <w:r w:rsidRPr="00642FEA">
        <w:rPr>
          <w:rStyle w:val="Emphasis"/>
          <w:rFonts w:cstheme="minorHAnsi"/>
          <w:color w:val="333333"/>
        </w:rPr>
        <w:t xml:space="preserve"> Grafika)</w:t>
      </w:r>
      <w:r>
        <w:t xml:space="preserve"> u Republici Hrvatskoj (ako je prijavitelj završio likovnu akademiju izvan Republike Hrvatske potrebna je nostrificirana diploma);</w:t>
      </w:r>
    </w:p>
    <w:p w:rsidR="009E5374" w:rsidRDefault="009E5374" w:rsidP="009E5374">
      <w:pPr>
        <w:pStyle w:val="ListParagraph"/>
        <w:numPr>
          <w:ilvl w:val="0"/>
          <w:numId w:val="3"/>
        </w:numPr>
        <w:jc w:val="both"/>
      </w:pPr>
      <w:r>
        <w:t>Izjava iz točke V. podtočke 1. stavka 6. Javnog natječaja za davanje u zakup prostora – ateljea;</w:t>
      </w:r>
    </w:p>
    <w:p w:rsidR="009E5374" w:rsidRDefault="009E5374" w:rsidP="009E5374">
      <w:pPr>
        <w:pStyle w:val="ListParagraph"/>
        <w:numPr>
          <w:ilvl w:val="0"/>
          <w:numId w:val="3"/>
        </w:numPr>
        <w:jc w:val="both"/>
      </w:pPr>
      <w:r>
        <w:t>Životopis (maksimalno 10.000 znakova s razmacima);</w:t>
      </w:r>
    </w:p>
    <w:p w:rsidR="009E5374" w:rsidRDefault="009E5374" w:rsidP="009E5374">
      <w:pPr>
        <w:pStyle w:val="ListParagraph"/>
        <w:numPr>
          <w:ilvl w:val="0"/>
          <w:numId w:val="3"/>
        </w:numPr>
        <w:jc w:val="both"/>
      </w:pPr>
      <w:r>
        <w:t>Dokaz o ostvarenim nagradama i priznanjima (preslika nagrade i priznanja);</w:t>
      </w:r>
    </w:p>
    <w:p w:rsidR="009E5374" w:rsidRDefault="009E5374" w:rsidP="009E5374">
      <w:pPr>
        <w:pStyle w:val="ListParagraph"/>
        <w:numPr>
          <w:ilvl w:val="0"/>
          <w:numId w:val="3"/>
        </w:numPr>
        <w:jc w:val="both"/>
      </w:pPr>
      <w:r>
        <w:t>Dokaz o umjetničkom radu u posljednjih pet godina ili kraće (popis i dokumentacija o realizaciji umjetničkog rada u posljednjih pet godina);</w:t>
      </w:r>
    </w:p>
    <w:p w:rsidR="009E5374" w:rsidRDefault="009E5374" w:rsidP="009E5374">
      <w:pPr>
        <w:pStyle w:val="ListParagraph"/>
        <w:numPr>
          <w:ilvl w:val="0"/>
          <w:numId w:val="3"/>
        </w:numPr>
        <w:jc w:val="both"/>
      </w:pPr>
      <w:r>
        <w:t>Izjava iz točke V. podtočke 3 Javnog natječaja za davanje u zakup prostora – ateljea;</w:t>
      </w:r>
    </w:p>
    <w:p w:rsidR="009E5374" w:rsidRDefault="009E5374" w:rsidP="009E5374">
      <w:pPr>
        <w:pStyle w:val="ListParagraph"/>
        <w:numPr>
          <w:ilvl w:val="0"/>
          <w:numId w:val="3"/>
        </w:numPr>
        <w:jc w:val="both"/>
      </w:pPr>
      <w:r>
        <w:t>Program iskorištenosti prostora, planiranih aktivnosti u prostoru i provođenje projekata;</w:t>
      </w:r>
    </w:p>
    <w:p w:rsidR="009E5374" w:rsidRDefault="009E5374" w:rsidP="009E5374">
      <w:pPr>
        <w:pStyle w:val="ListParagraph"/>
        <w:numPr>
          <w:ilvl w:val="0"/>
          <w:numId w:val="3"/>
        </w:numPr>
        <w:jc w:val="both"/>
      </w:pPr>
      <w:r>
        <w:lastRenderedPageBreak/>
        <w:t>Potvrda Porezne uprave o stanju duga koja ne smije biti starija od 30 (trideset) dana od prijave na Javni natječaj, u izvorniku ili ovjerenoj preslici, iz koje mora biti razvidno da je ponuditelj ispunio obvezu plaćanja svih dospjelih poreznih obveza, kao i obveza za mirovinsko i zdravstveno osiguranje;</w:t>
      </w:r>
    </w:p>
    <w:p w:rsidR="009E5374" w:rsidRDefault="009E5374" w:rsidP="009E5374">
      <w:pPr>
        <w:pStyle w:val="ListParagraph"/>
        <w:numPr>
          <w:ilvl w:val="0"/>
          <w:numId w:val="3"/>
        </w:numPr>
        <w:jc w:val="both"/>
      </w:pPr>
      <w:r w:rsidRPr="0075667C">
        <w:rPr>
          <w:bCs/>
        </w:rPr>
        <w:t>Potvrda o nepostojanju dugovanja prema Gradu Dubrovniku iz svih</w:t>
      </w:r>
      <w:r>
        <w:t xml:space="preserve"> osnova. Ponuditelj nije dužan dostavljati potvrdu Zakupodavca o tome postoje li dospjela, a nepodmirena dugovanja ponuditelja prema Zakupodavcu već će Zakupodavac samostalno provjeriti status dugovanja ponuditelja prema Zakupodavcu.</w:t>
      </w:r>
    </w:p>
    <w:p w:rsidR="009E5374" w:rsidRDefault="009E5374" w:rsidP="009E5374">
      <w:pPr>
        <w:pStyle w:val="ListParagraph"/>
        <w:numPr>
          <w:ilvl w:val="0"/>
          <w:numId w:val="3"/>
        </w:numPr>
        <w:jc w:val="both"/>
      </w:pPr>
      <w:r>
        <w:t>Dokaz o uplati jamčevine iz točke VIII. Javnog natječaja za davanje u zakup prostora – ateljea;</w:t>
      </w:r>
    </w:p>
    <w:p w:rsidR="009E5374" w:rsidRDefault="009E5374"/>
    <w:sectPr w:rsidR="009E5374" w:rsidSect="00095E3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2E3" w:rsidRDefault="005362E3" w:rsidP="00DB5D2E">
      <w:r>
        <w:separator/>
      </w:r>
    </w:p>
  </w:endnote>
  <w:endnote w:type="continuationSeparator" w:id="0">
    <w:p w:rsidR="005362E3" w:rsidRDefault="005362E3" w:rsidP="00DB5D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553961019"/>
      <w:docPartObj>
        <w:docPartGallery w:val="Page Numbers (Bottom of Page)"/>
        <w:docPartUnique/>
      </w:docPartObj>
    </w:sdtPr>
    <w:sdtContent>
      <w:p w:rsidR="00A0756A" w:rsidRDefault="00582A84" w:rsidP="0054596E">
        <w:pPr>
          <w:pStyle w:val="Footer"/>
          <w:framePr w:wrap="none" w:vAnchor="text" w:hAnchor="margin" w:xAlign="center" w:y="1"/>
          <w:rPr>
            <w:rStyle w:val="PageNumber"/>
          </w:rPr>
        </w:pPr>
        <w:r>
          <w:rPr>
            <w:rStyle w:val="PageNumber"/>
          </w:rPr>
          <w:fldChar w:fldCharType="begin"/>
        </w:r>
        <w:r w:rsidR="00A0756A">
          <w:rPr>
            <w:rStyle w:val="PageNumber"/>
          </w:rPr>
          <w:instrText xml:space="preserve"> PAGE </w:instrText>
        </w:r>
        <w:r>
          <w:rPr>
            <w:rStyle w:val="PageNumber"/>
          </w:rPr>
          <w:fldChar w:fldCharType="end"/>
        </w:r>
      </w:p>
    </w:sdtContent>
  </w:sdt>
  <w:p w:rsidR="00DB5D2E" w:rsidRDefault="00DB5D2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561719687"/>
      <w:docPartObj>
        <w:docPartGallery w:val="Page Numbers (Bottom of Page)"/>
        <w:docPartUnique/>
      </w:docPartObj>
    </w:sdtPr>
    <w:sdtContent>
      <w:p w:rsidR="00A0756A" w:rsidRDefault="00582A84" w:rsidP="0054596E">
        <w:pPr>
          <w:pStyle w:val="Footer"/>
          <w:framePr w:wrap="none" w:vAnchor="text" w:hAnchor="margin" w:xAlign="center" w:y="1"/>
          <w:rPr>
            <w:rStyle w:val="PageNumber"/>
          </w:rPr>
        </w:pPr>
        <w:r>
          <w:rPr>
            <w:rStyle w:val="PageNumber"/>
          </w:rPr>
          <w:fldChar w:fldCharType="begin"/>
        </w:r>
        <w:r w:rsidR="00A0756A">
          <w:rPr>
            <w:rStyle w:val="PageNumber"/>
          </w:rPr>
          <w:instrText xml:space="preserve"> PAGE </w:instrText>
        </w:r>
        <w:r>
          <w:rPr>
            <w:rStyle w:val="PageNumber"/>
          </w:rPr>
          <w:fldChar w:fldCharType="separate"/>
        </w:r>
        <w:r w:rsidR="00AF5F19">
          <w:rPr>
            <w:rStyle w:val="PageNumber"/>
            <w:noProof/>
          </w:rPr>
          <w:t>2</w:t>
        </w:r>
        <w:r>
          <w:rPr>
            <w:rStyle w:val="PageNumber"/>
          </w:rPr>
          <w:fldChar w:fldCharType="end"/>
        </w:r>
      </w:p>
    </w:sdtContent>
  </w:sdt>
  <w:p w:rsidR="00DB5D2E" w:rsidRDefault="00DB5D2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2E" w:rsidRDefault="00DB5D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2E3" w:rsidRDefault="005362E3" w:rsidP="00DB5D2E">
      <w:r>
        <w:separator/>
      </w:r>
    </w:p>
  </w:footnote>
  <w:footnote w:type="continuationSeparator" w:id="0">
    <w:p w:rsidR="005362E3" w:rsidRDefault="005362E3" w:rsidP="00DB5D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2E" w:rsidRDefault="00DB5D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2E" w:rsidRDefault="00DB5D2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2E" w:rsidRDefault="00DB5D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7053B6"/>
    <w:multiLevelType w:val="hybridMultilevel"/>
    <w:tmpl w:val="E55C8EA4"/>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5DC17859"/>
    <w:multiLevelType w:val="hybridMultilevel"/>
    <w:tmpl w:val="E2F6ADCE"/>
    <w:lvl w:ilvl="0" w:tplc="6B8C39F6">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6BD3323"/>
    <w:multiLevelType w:val="hybridMultilevel"/>
    <w:tmpl w:val="E37C9E50"/>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D6997"/>
    <w:rsid w:val="00010075"/>
    <w:rsid w:val="00016731"/>
    <w:rsid w:val="000410B6"/>
    <w:rsid w:val="00071489"/>
    <w:rsid w:val="00095E3F"/>
    <w:rsid w:val="000D6997"/>
    <w:rsid w:val="001109C6"/>
    <w:rsid w:val="00142B31"/>
    <w:rsid w:val="00144DF3"/>
    <w:rsid w:val="00154CC8"/>
    <w:rsid w:val="001B0CE9"/>
    <w:rsid w:val="00222CA1"/>
    <w:rsid w:val="0023508F"/>
    <w:rsid w:val="003078DC"/>
    <w:rsid w:val="0031522E"/>
    <w:rsid w:val="00335395"/>
    <w:rsid w:val="00356CFF"/>
    <w:rsid w:val="00364439"/>
    <w:rsid w:val="00382B34"/>
    <w:rsid w:val="003A51B0"/>
    <w:rsid w:val="00440961"/>
    <w:rsid w:val="00441B35"/>
    <w:rsid w:val="004551A1"/>
    <w:rsid w:val="004576CE"/>
    <w:rsid w:val="004A0259"/>
    <w:rsid w:val="004A65D4"/>
    <w:rsid w:val="00502E42"/>
    <w:rsid w:val="005362E3"/>
    <w:rsid w:val="00563E4D"/>
    <w:rsid w:val="00582A84"/>
    <w:rsid w:val="00642CA2"/>
    <w:rsid w:val="00642FEA"/>
    <w:rsid w:val="006A4AA4"/>
    <w:rsid w:val="006E47D1"/>
    <w:rsid w:val="006F202D"/>
    <w:rsid w:val="007061FA"/>
    <w:rsid w:val="007B79AF"/>
    <w:rsid w:val="007C7B23"/>
    <w:rsid w:val="007D6A19"/>
    <w:rsid w:val="007E2002"/>
    <w:rsid w:val="0080646C"/>
    <w:rsid w:val="008071C7"/>
    <w:rsid w:val="00884996"/>
    <w:rsid w:val="008F38DA"/>
    <w:rsid w:val="009806C0"/>
    <w:rsid w:val="00995D46"/>
    <w:rsid w:val="009E5374"/>
    <w:rsid w:val="009F5AD8"/>
    <w:rsid w:val="00A03BF2"/>
    <w:rsid w:val="00A0756A"/>
    <w:rsid w:val="00A754F8"/>
    <w:rsid w:val="00A841A3"/>
    <w:rsid w:val="00AF5F19"/>
    <w:rsid w:val="00B04216"/>
    <w:rsid w:val="00B35D88"/>
    <w:rsid w:val="00B81160"/>
    <w:rsid w:val="00BE1F61"/>
    <w:rsid w:val="00BE769A"/>
    <w:rsid w:val="00C34FB4"/>
    <w:rsid w:val="00C476A8"/>
    <w:rsid w:val="00CC32C6"/>
    <w:rsid w:val="00D222DC"/>
    <w:rsid w:val="00DB5D2E"/>
    <w:rsid w:val="00E5466F"/>
    <w:rsid w:val="00E656AF"/>
    <w:rsid w:val="00EE30B4"/>
    <w:rsid w:val="00F50037"/>
    <w:rsid w:val="00F53728"/>
    <w:rsid w:val="00F7198D"/>
    <w:rsid w:val="00FD11AC"/>
    <w:rsid w:val="00FD7925"/>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997"/>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6997"/>
    <w:rPr>
      <w:color w:val="0000FF" w:themeColor="hyperlink"/>
      <w:u w:val="single"/>
    </w:rPr>
  </w:style>
  <w:style w:type="paragraph" w:styleId="NoSpacing">
    <w:name w:val="No Spacing"/>
    <w:uiPriority w:val="1"/>
    <w:qFormat/>
    <w:rsid w:val="000D6997"/>
    <w:pPr>
      <w:spacing w:after="0" w:line="240" w:lineRule="auto"/>
    </w:pPr>
    <w:rPr>
      <w:rFonts w:eastAsiaTheme="minorEastAsia" w:cs="Times New Roman"/>
      <w:sz w:val="24"/>
      <w:szCs w:val="24"/>
      <w:lang w:val="en-US"/>
    </w:rPr>
  </w:style>
  <w:style w:type="paragraph" w:styleId="ListParagraph">
    <w:name w:val="List Paragraph"/>
    <w:basedOn w:val="Normal"/>
    <w:uiPriority w:val="34"/>
    <w:qFormat/>
    <w:rsid w:val="000D6997"/>
    <w:pPr>
      <w:ind w:left="720"/>
      <w:contextualSpacing/>
    </w:pPr>
  </w:style>
  <w:style w:type="table" w:styleId="TableGrid">
    <w:name w:val="Table Grid"/>
    <w:basedOn w:val="TableNormal"/>
    <w:uiPriority w:val="39"/>
    <w:rsid w:val="000D699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5D2E"/>
    <w:pPr>
      <w:spacing w:before="100" w:beforeAutospacing="1" w:after="100" w:afterAutospacing="1"/>
    </w:pPr>
    <w:rPr>
      <w:rFonts w:ascii="Times New Roman" w:eastAsia="Times New Roman" w:hAnsi="Times New Roman" w:cs="Times New Roman"/>
      <w:lang w:eastAsia="hr-HR"/>
    </w:rPr>
  </w:style>
  <w:style w:type="paragraph" w:styleId="BalloonText">
    <w:name w:val="Balloon Text"/>
    <w:basedOn w:val="Normal"/>
    <w:link w:val="BalloonTextChar"/>
    <w:uiPriority w:val="99"/>
    <w:semiHidden/>
    <w:unhideWhenUsed/>
    <w:rsid w:val="00DB5D2E"/>
    <w:rPr>
      <w:rFonts w:ascii="Tahoma" w:hAnsi="Tahoma" w:cs="Tahoma"/>
      <w:sz w:val="16"/>
      <w:szCs w:val="16"/>
    </w:rPr>
  </w:style>
  <w:style w:type="character" w:customStyle="1" w:styleId="BalloonTextChar">
    <w:name w:val="Balloon Text Char"/>
    <w:basedOn w:val="DefaultParagraphFont"/>
    <w:link w:val="BalloonText"/>
    <w:uiPriority w:val="99"/>
    <w:semiHidden/>
    <w:rsid w:val="00DB5D2E"/>
    <w:rPr>
      <w:rFonts w:ascii="Tahoma" w:hAnsi="Tahoma" w:cs="Tahoma"/>
      <w:sz w:val="16"/>
      <w:szCs w:val="16"/>
    </w:rPr>
  </w:style>
  <w:style w:type="paragraph" w:styleId="Header">
    <w:name w:val="header"/>
    <w:basedOn w:val="Normal"/>
    <w:link w:val="HeaderChar"/>
    <w:uiPriority w:val="99"/>
    <w:semiHidden/>
    <w:unhideWhenUsed/>
    <w:rsid w:val="00DB5D2E"/>
    <w:pPr>
      <w:tabs>
        <w:tab w:val="center" w:pos="4536"/>
        <w:tab w:val="right" w:pos="9072"/>
      </w:tabs>
    </w:pPr>
  </w:style>
  <w:style w:type="character" w:customStyle="1" w:styleId="HeaderChar">
    <w:name w:val="Header Char"/>
    <w:basedOn w:val="DefaultParagraphFont"/>
    <w:link w:val="Header"/>
    <w:uiPriority w:val="99"/>
    <w:semiHidden/>
    <w:rsid w:val="00DB5D2E"/>
    <w:rPr>
      <w:sz w:val="24"/>
      <w:szCs w:val="24"/>
    </w:rPr>
  </w:style>
  <w:style w:type="paragraph" w:styleId="Footer">
    <w:name w:val="footer"/>
    <w:basedOn w:val="Normal"/>
    <w:link w:val="FooterChar"/>
    <w:uiPriority w:val="99"/>
    <w:semiHidden/>
    <w:unhideWhenUsed/>
    <w:rsid w:val="00DB5D2E"/>
    <w:pPr>
      <w:tabs>
        <w:tab w:val="center" w:pos="4536"/>
        <w:tab w:val="right" w:pos="9072"/>
      </w:tabs>
    </w:pPr>
  </w:style>
  <w:style w:type="character" w:customStyle="1" w:styleId="FooterChar">
    <w:name w:val="Footer Char"/>
    <w:basedOn w:val="DefaultParagraphFont"/>
    <w:link w:val="Footer"/>
    <w:uiPriority w:val="99"/>
    <w:semiHidden/>
    <w:rsid w:val="00DB5D2E"/>
    <w:rPr>
      <w:sz w:val="24"/>
      <w:szCs w:val="24"/>
    </w:rPr>
  </w:style>
  <w:style w:type="paragraph" w:styleId="Revision">
    <w:name w:val="Revision"/>
    <w:hidden/>
    <w:uiPriority w:val="99"/>
    <w:semiHidden/>
    <w:rsid w:val="004576CE"/>
    <w:pPr>
      <w:spacing w:after="0" w:line="240" w:lineRule="auto"/>
    </w:pPr>
    <w:rPr>
      <w:sz w:val="24"/>
      <w:szCs w:val="24"/>
    </w:rPr>
  </w:style>
  <w:style w:type="character" w:styleId="PageNumber">
    <w:name w:val="page number"/>
    <w:basedOn w:val="DefaultParagraphFont"/>
    <w:uiPriority w:val="99"/>
    <w:semiHidden/>
    <w:unhideWhenUsed/>
    <w:rsid w:val="00A0756A"/>
  </w:style>
  <w:style w:type="character" w:styleId="Emphasis">
    <w:name w:val="Emphasis"/>
    <w:basedOn w:val="DefaultParagraphFont"/>
    <w:uiPriority w:val="20"/>
    <w:qFormat/>
    <w:rsid w:val="00642FEA"/>
    <w:rPr>
      <w:i/>
      <w:iCs/>
    </w:rPr>
  </w:style>
</w:styles>
</file>

<file path=word/webSettings.xml><?xml version="1.0" encoding="utf-8"?>
<w:webSettings xmlns:r="http://schemas.openxmlformats.org/officeDocument/2006/relationships" xmlns:w="http://schemas.openxmlformats.org/wordprocessingml/2006/main">
  <w:divs>
    <w:div w:id="20983475">
      <w:bodyDiv w:val="1"/>
      <w:marLeft w:val="0"/>
      <w:marRight w:val="0"/>
      <w:marTop w:val="0"/>
      <w:marBottom w:val="0"/>
      <w:divBdr>
        <w:top w:val="none" w:sz="0" w:space="0" w:color="auto"/>
        <w:left w:val="none" w:sz="0" w:space="0" w:color="auto"/>
        <w:bottom w:val="none" w:sz="0" w:space="0" w:color="auto"/>
        <w:right w:val="none" w:sz="0" w:space="0" w:color="auto"/>
      </w:divBdr>
    </w:div>
    <w:div w:id="51124525">
      <w:bodyDiv w:val="1"/>
      <w:marLeft w:val="0"/>
      <w:marRight w:val="0"/>
      <w:marTop w:val="0"/>
      <w:marBottom w:val="0"/>
      <w:divBdr>
        <w:top w:val="none" w:sz="0" w:space="0" w:color="auto"/>
        <w:left w:val="none" w:sz="0" w:space="0" w:color="auto"/>
        <w:bottom w:val="none" w:sz="0" w:space="0" w:color="auto"/>
        <w:right w:val="none" w:sz="0" w:space="0" w:color="auto"/>
      </w:divBdr>
    </w:div>
    <w:div w:id="523858474">
      <w:bodyDiv w:val="1"/>
      <w:marLeft w:val="0"/>
      <w:marRight w:val="0"/>
      <w:marTop w:val="0"/>
      <w:marBottom w:val="0"/>
      <w:divBdr>
        <w:top w:val="none" w:sz="0" w:space="0" w:color="auto"/>
        <w:left w:val="none" w:sz="0" w:space="0" w:color="auto"/>
        <w:bottom w:val="none" w:sz="0" w:space="0" w:color="auto"/>
        <w:right w:val="none" w:sz="0" w:space="0" w:color="auto"/>
      </w:divBdr>
    </w:div>
    <w:div w:id="750812166">
      <w:bodyDiv w:val="1"/>
      <w:marLeft w:val="0"/>
      <w:marRight w:val="0"/>
      <w:marTop w:val="0"/>
      <w:marBottom w:val="0"/>
      <w:divBdr>
        <w:top w:val="none" w:sz="0" w:space="0" w:color="auto"/>
        <w:left w:val="none" w:sz="0" w:space="0" w:color="auto"/>
        <w:bottom w:val="none" w:sz="0" w:space="0" w:color="auto"/>
        <w:right w:val="none" w:sz="0" w:space="0" w:color="auto"/>
      </w:divBdr>
    </w:div>
    <w:div w:id="1607470081">
      <w:bodyDiv w:val="1"/>
      <w:marLeft w:val="0"/>
      <w:marRight w:val="0"/>
      <w:marTop w:val="0"/>
      <w:marBottom w:val="0"/>
      <w:divBdr>
        <w:top w:val="none" w:sz="0" w:space="0" w:color="auto"/>
        <w:left w:val="none" w:sz="0" w:space="0" w:color="auto"/>
        <w:bottom w:val="none" w:sz="0" w:space="0" w:color="auto"/>
        <w:right w:val="none" w:sz="0" w:space="0" w:color="auto"/>
      </w:divBdr>
    </w:div>
    <w:div w:id="1784958991">
      <w:bodyDiv w:val="1"/>
      <w:marLeft w:val="0"/>
      <w:marRight w:val="0"/>
      <w:marTop w:val="0"/>
      <w:marBottom w:val="0"/>
      <w:divBdr>
        <w:top w:val="none" w:sz="0" w:space="0" w:color="auto"/>
        <w:left w:val="none" w:sz="0" w:space="0" w:color="auto"/>
        <w:bottom w:val="none" w:sz="0" w:space="0" w:color="auto"/>
        <w:right w:val="none" w:sz="0" w:space="0" w:color="auto"/>
      </w:divBdr>
    </w:div>
    <w:div w:id="1928416129">
      <w:bodyDiv w:val="1"/>
      <w:marLeft w:val="0"/>
      <w:marRight w:val="0"/>
      <w:marTop w:val="0"/>
      <w:marBottom w:val="0"/>
      <w:divBdr>
        <w:top w:val="none" w:sz="0" w:space="0" w:color="auto"/>
        <w:left w:val="none" w:sz="0" w:space="0" w:color="auto"/>
        <w:bottom w:val="none" w:sz="0" w:space="0" w:color="auto"/>
        <w:right w:val="none" w:sz="0" w:space="0" w:color="auto"/>
      </w:divBdr>
    </w:div>
    <w:div w:id="197513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dragusa.hr" TargetMode="Externa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info@utdragusa.hr"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6C77F3-BDC2-4F79-8E94-84586378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3870</Words>
  <Characters>22060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5</cp:revision>
  <cp:lastPrinted>2026-10-02T05:59:00Z</cp:lastPrinted>
  <dcterms:created xsi:type="dcterms:W3CDTF">2026-09-28T06:24:00Z</dcterms:created>
  <dcterms:modified xsi:type="dcterms:W3CDTF">2026-10-02T06:21:00Z</dcterms:modified>
</cp:coreProperties>
</file>